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186" w:rsidRPr="00E9043D" w:rsidRDefault="00375186" w:rsidP="00E9043D">
      <w:pPr>
        <w:pStyle w:val="producttext"/>
        <w:spacing w:before="0" w:beforeAutospacing="0" w:after="0" w:afterAutospacing="0"/>
        <w:rPr>
          <w:caps/>
        </w:rPr>
      </w:pPr>
      <w:r>
        <w:rPr>
          <w:caps/>
        </w:rPr>
        <w:t>ARGON40</w:t>
      </w:r>
      <w:r w:rsidR="00E9043D">
        <w:rPr>
          <w:caps/>
        </w:rPr>
        <w:t xml:space="preserve"> </w:t>
      </w:r>
      <w:r>
        <w:rPr>
          <w:rFonts w:ascii="var(--font-heading-family)" w:hAnsi="var(--font-heading-family)"/>
        </w:rPr>
        <w:t xml:space="preserve">Pouze rozšiřující deska Argon NEO 5 </w:t>
      </w:r>
      <w:proofErr w:type="gramStart"/>
      <w:r>
        <w:rPr>
          <w:rFonts w:ascii="var(--font-heading-family)" w:hAnsi="var(--font-heading-family)"/>
        </w:rPr>
        <w:t>M.2 NVME</w:t>
      </w:r>
      <w:proofErr w:type="gramEnd"/>
      <w:r>
        <w:rPr>
          <w:rFonts w:ascii="var(--font-heading-family)" w:hAnsi="var(--font-heading-family)"/>
        </w:rPr>
        <w:t xml:space="preserve"> PCIE</w:t>
      </w:r>
    </w:p>
    <w:p w:rsidR="00375186" w:rsidRDefault="00375186" w:rsidP="00375186">
      <w:pPr>
        <w:pStyle w:val="Normlnweb"/>
      </w:pPr>
      <w:r>
        <w:rPr>
          <w:rStyle w:val="Siln"/>
        </w:rPr>
        <w:t xml:space="preserve">Kompatibilita disku </w:t>
      </w:r>
      <w:proofErr w:type="gramStart"/>
      <w:r>
        <w:rPr>
          <w:rStyle w:val="Siln"/>
        </w:rPr>
        <w:t xml:space="preserve">M.2 </w:t>
      </w:r>
      <w:proofErr w:type="spellStart"/>
      <w:r>
        <w:rPr>
          <w:rStyle w:val="Siln"/>
        </w:rPr>
        <w:t>NVMe</w:t>
      </w:r>
      <w:proofErr w:type="spellEnd"/>
      <w:proofErr w:type="gramEnd"/>
      <w:r>
        <w:rPr>
          <w:rStyle w:val="Siln"/>
        </w:rPr>
        <w:t>:</w:t>
      </w:r>
    </w:p>
    <w:p w:rsidR="00375186" w:rsidRDefault="00375186" w:rsidP="00375186">
      <w:pPr>
        <w:pStyle w:val="Normlnweb"/>
      </w:pPr>
      <w:r>
        <w:rPr>
          <w:rStyle w:val="Siln"/>
          <w:i/>
          <w:iCs/>
        </w:rPr>
        <w:t>Jiné disky mohou být také kompatibilní, ale zatím jsme to nezkoušeli.</w:t>
      </w:r>
    </w:p>
    <w:p w:rsidR="00375186" w:rsidRPr="00115439" w:rsidRDefault="00375186" w:rsidP="00375186">
      <w:pPr>
        <w:pStyle w:val="Normlnweb"/>
        <w:rPr>
          <w:color w:val="FF0000"/>
        </w:rPr>
      </w:pPr>
      <w:r w:rsidRPr="00115439">
        <w:rPr>
          <w:color w:val="FF0000"/>
          <w:highlight w:val="yellow"/>
        </w:rPr>
        <w:t>Western Digital SN850</w:t>
      </w:r>
      <w:r w:rsidR="00115439">
        <w:rPr>
          <w:color w:val="FF0000"/>
        </w:rPr>
        <w:t xml:space="preserve"> </w:t>
      </w:r>
      <w:r w:rsidR="00115439" w:rsidRPr="00293D6B">
        <w:rPr>
          <w:rFonts w:ascii="Roboto-Medium" w:hAnsi="Roboto-Medium"/>
          <w:b/>
          <w:color w:val="FF0000"/>
        </w:rPr>
        <w:t xml:space="preserve">všimněte si položky </w:t>
      </w:r>
      <w:r w:rsidR="00115439">
        <w:rPr>
          <w:rFonts w:ascii="Roboto-Medium" w:hAnsi="Roboto-Medium" w:hint="eastAsia"/>
          <w:b/>
          <w:color w:val="FF0000"/>
        </w:rPr>
        <w:t>„</w:t>
      </w:r>
      <w:proofErr w:type="spellStart"/>
      <w:r w:rsidR="00115439" w:rsidRPr="00293D6B">
        <w:rPr>
          <w:rFonts w:ascii="Roboto-Medium" w:hAnsi="Roboto-Medium"/>
          <w:b/>
          <w:color w:val="FF0000"/>
        </w:rPr>
        <w:t>Dimension</w:t>
      </w:r>
      <w:r w:rsidR="00115439">
        <w:rPr>
          <w:rFonts w:ascii="Roboto-Medium" w:hAnsi="Roboto-Medium"/>
          <w:b/>
          <w:color w:val="FF0000"/>
        </w:rPr>
        <w:t>s</w:t>
      </w:r>
      <w:proofErr w:type="spellEnd"/>
      <w:r w:rsidR="00115439">
        <w:rPr>
          <w:rFonts w:ascii="Roboto-Medium" w:hAnsi="Roboto-Medium" w:hint="eastAsia"/>
          <w:b/>
          <w:color w:val="FF0000"/>
        </w:rPr>
        <w:t>“</w:t>
      </w:r>
      <w:r w:rsidR="00115439">
        <w:rPr>
          <w:rFonts w:ascii="Roboto-Medium" w:hAnsi="Roboto-Medium"/>
          <w:b/>
          <w:color w:val="FF0000"/>
        </w:rPr>
        <w:t xml:space="preserve"> jednotná tloušťka při různých kapacitách</w:t>
      </w:r>
    </w:p>
    <w:p w:rsidR="00115439" w:rsidRPr="00115439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highlight w:val="green"/>
          <w:lang w:eastAsia="cs-CZ"/>
        </w:rPr>
      </w:pPr>
      <w:proofErr w:type="spellStart"/>
      <w:r w:rsidRPr="00115439">
        <w:rPr>
          <w:rFonts w:ascii="Roboto" w:eastAsia="Times New Roman" w:hAnsi="Roboto" w:cs="Times New Roman"/>
          <w:b/>
          <w:bCs/>
          <w:color w:val="000000"/>
          <w:sz w:val="14"/>
          <w:szCs w:val="14"/>
          <w:highlight w:val="green"/>
          <w:lang w:eastAsia="cs-CZ"/>
        </w:rPr>
        <w:t>Capacity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115439">
        <w:rPr>
          <w:rFonts w:ascii="Roboto" w:eastAsia="Times New Roman" w:hAnsi="Roboto" w:cs="Times New Roman"/>
          <w:color w:val="000000"/>
          <w:sz w:val="14"/>
          <w:szCs w:val="14"/>
          <w:highlight w:val="green"/>
          <w:lang w:eastAsia="cs-CZ"/>
        </w:rPr>
        <w:t>250GB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Form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Factor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gramStart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M.2 2280</w:t>
      </w:r>
      <w:proofErr w:type="gram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Compatibility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 xml:space="preserve">Windows® 11, Windows® 10, Windows® 8.1  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Sequential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Read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Performance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4000MB/s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Sequential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Write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Performance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2000MB/s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Random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Read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240K 4KB IOPS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Random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Write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470K 4KB IOPS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Interface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PCIe</w:t>
      </w:r>
      <w:proofErr w:type="spellEnd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 Gen4 x4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In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The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Box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WD SN580 </w:t>
      </w:r>
      <w:proofErr w:type="spellStart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NVMe</w:t>
      </w:r>
      <w:proofErr w:type="spellEnd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 xml:space="preserve"> SSD 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Warranty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5-</w:t>
      </w:r>
      <w:proofErr w:type="spellStart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Year</w:t>
      </w:r>
      <w:proofErr w:type="spellEnd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 Limited </w:t>
      </w:r>
      <w:proofErr w:type="spellStart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Warranty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Endurance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(TBW)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150</w:t>
      </w:r>
    </w:p>
    <w:p w:rsidR="00115439" w:rsidRPr="00E9043D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highlight w:val="yellow"/>
          <w:lang w:eastAsia="cs-CZ"/>
        </w:rPr>
      </w:pPr>
      <w:proofErr w:type="spellStart"/>
      <w:r w:rsidRPr="00E9043D">
        <w:rPr>
          <w:rFonts w:ascii="Roboto" w:eastAsia="Times New Roman" w:hAnsi="Roboto" w:cs="Times New Roman"/>
          <w:b/>
          <w:bCs/>
          <w:color w:val="000000"/>
          <w:sz w:val="14"/>
          <w:szCs w:val="14"/>
          <w:highlight w:val="yellow"/>
          <w:lang w:eastAsia="cs-CZ"/>
        </w:rPr>
        <w:t>Dimensions</w:t>
      </w:r>
      <w:proofErr w:type="spellEnd"/>
      <w:r w:rsidRPr="00E9043D">
        <w:rPr>
          <w:rFonts w:ascii="Roboto" w:eastAsia="Times New Roman" w:hAnsi="Roboto" w:cs="Times New Roman"/>
          <w:b/>
          <w:bCs/>
          <w:color w:val="000000"/>
          <w:sz w:val="14"/>
          <w:szCs w:val="14"/>
          <w:highlight w:val="yellow"/>
          <w:lang w:eastAsia="cs-CZ"/>
        </w:rPr>
        <w:t> (L x W x H)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E9043D">
        <w:rPr>
          <w:rFonts w:ascii="Roboto" w:eastAsia="Times New Roman" w:hAnsi="Roboto" w:cs="Times New Roman"/>
          <w:color w:val="000000"/>
          <w:sz w:val="14"/>
          <w:szCs w:val="14"/>
          <w:highlight w:val="yellow"/>
          <w:lang w:eastAsia="cs-CZ"/>
        </w:rPr>
        <w:t>80mm x 22mm x 2.38mm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Weight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5.5gms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Model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Number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WDS250G3B0E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Operating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Temperature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0°C to 85°C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Non-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Operating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Temperature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-40°C to 85°C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Certifications</w:t>
      </w:r>
      <w:proofErr w:type="spellEnd"/>
    </w:p>
    <w:p w:rsidR="00115439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BSMI, ICES-003/NMB-003, CE, FCC, KC, Maghreb, RCM, UKCA, VCCI, CB-Scheme, TUV, UL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</w:p>
    <w:p w:rsidR="00115439" w:rsidRPr="00115439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highlight w:val="green"/>
          <w:lang w:eastAsia="cs-CZ"/>
        </w:rPr>
      </w:pPr>
      <w:proofErr w:type="spellStart"/>
      <w:r w:rsidRPr="00115439">
        <w:rPr>
          <w:rFonts w:ascii="Roboto" w:eastAsia="Times New Roman" w:hAnsi="Roboto" w:cs="Times New Roman"/>
          <w:b/>
          <w:bCs/>
          <w:color w:val="000000"/>
          <w:sz w:val="14"/>
          <w:szCs w:val="14"/>
          <w:highlight w:val="green"/>
          <w:lang w:eastAsia="cs-CZ"/>
        </w:rPr>
        <w:t>Capacity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115439">
        <w:rPr>
          <w:rFonts w:ascii="Roboto" w:eastAsia="Times New Roman" w:hAnsi="Roboto" w:cs="Times New Roman"/>
          <w:color w:val="000000"/>
          <w:sz w:val="14"/>
          <w:szCs w:val="14"/>
          <w:highlight w:val="green"/>
          <w:lang w:eastAsia="cs-CZ"/>
        </w:rPr>
        <w:t>500GB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Form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Factor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gramStart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M.2 2280</w:t>
      </w:r>
      <w:proofErr w:type="gram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Compatibility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 xml:space="preserve">Windows® 11, Windows® 10, Windows® 8.1  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Sequential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Read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Performance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4000MB/s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Sequential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Write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Performance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3600MB/s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Random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Read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450K 4KB IOPS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Random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Write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750K 4KB IOPS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Interface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PCIe</w:t>
      </w:r>
      <w:proofErr w:type="spellEnd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 Gen4 x4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In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The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Box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WD SN580 </w:t>
      </w:r>
      <w:proofErr w:type="spellStart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NVMe</w:t>
      </w:r>
      <w:proofErr w:type="spellEnd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 xml:space="preserve"> SSD 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Warranty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5-</w:t>
      </w:r>
      <w:proofErr w:type="spellStart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Year</w:t>
      </w:r>
      <w:proofErr w:type="spellEnd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 Limited </w:t>
      </w:r>
      <w:proofErr w:type="spellStart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Warranty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Endurance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(TBW)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300</w:t>
      </w:r>
    </w:p>
    <w:p w:rsidR="00115439" w:rsidRPr="00E9043D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highlight w:val="yellow"/>
          <w:lang w:eastAsia="cs-CZ"/>
        </w:rPr>
      </w:pPr>
      <w:proofErr w:type="spellStart"/>
      <w:r w:rsidRPr="00E9043D">
        <w:rPr>
          <w:rFonts w:ascii="Roboto" w:eastAsia="Times New Roman" w:hAnsi="Roboto" w:cs="Times New Roman"/>
          <w:b/>
          <w:bCs/>
          <w:color w:val="000000"/>
          <w:sz w:val="14"/>
          <w:szCs w:val="14"/>
          <w:highlight w:val="yellow"/>
          <w:lang w:eastAsia="cs-CZ"/>
        </w:rPr>
        <w:t>Dimensions</w:t>
      </w:r>
      <w:proofErr w:type="spellEnd"/>
      <w:r w:rsidRPr="00E9043D">
        <w:rPr>
          <w:rFonts w:ascii="Roboto" w:eastAsia="Times New Roman" w:hAnsi="Roboto" w:cs="Times New Roman"/>
          <w:b/>
          <w:bCs/>
          <w:color w:val="000000"/>
          <w:sz w:val="14"/>
          <w:szCs w:val="14"/>
          <w:highlight w:val="yellow"/>
          <w:lang w:eastAsia="cs-CZ"/>
        </w:rPr>
        <w:t> (L x W x H)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E9043D">
        <w:rPr>
          <w:rFonts w:ascii="Roboto" w:eastAsia="Times New Roman" w:hAnsi="Roboto" w:cs="Times New Roman"/>
          <w:color w:val="000000"/>
          <w:sz w:val="14"/>
          <w:szCs w:val="14"/>
          <w:highlight w:val="yellow"/>
          <w:lang w:eastAsia="cs-CZ"/>
        </w:rPr>
        <w:t>80mm x 22mm x 2.38mm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Weight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5.5gms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Model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Number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WDS500G3B0E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Operating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Temperature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0°C to 85°C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Non-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Operating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Temperature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-40°C to 85°C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Certifications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BSMI, ICES-003/NMB-003, CE, FCC, KC, Maghreb, RCM, UKCA, VCCI, CB-Scheme, TUV, UL</w:t>
      </w:r>
    </w:p>
    <w:p w:rsidR="00115439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</w:pPr>
    </w:p>
    <w:p w:rsidR="00115439" w:rsidRPr="00115439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highlight w:val="green"/>
          <w:lang w:eastAsia="cs-CZ"/>
        </w:rPr>
      </w:pPr>
      <w:proofErr w:type="spellStart"/>
      <w:r w:rsidRPr="00115439">
        <w:rPr>
          <w:rFonts w:ascii="Roboto" w:eastAsia="Times New Roman" w:hAnsi="Roboto" w:cs="Times New Roman"/>
          <w:b/>
          <w:bCs/>
          <w:color w:val="000000"/>
          <w:sz w:val="14"/>
          <w:szCs w:val="14"/>
          <w:highlight w:val="green"/>
          <w:lang w:eastAsia="cs-CZ"/>
        </w:rPr>
        <w:t>Capacity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115439">
        <w:rPr>
          <w:rFonts w:ascii="Roboto" w:eastAsia="Times New Roman" w:hAnsi="Roboto" w:cs="Times New Roman"/>
          <w:color w:val="000000"/>
          <w:sz w:val="14"/>
          <w:szCs w:val="14"/>
          <w:highlight w:val="green"/>
          <w:lang w:eastAsia="cs-CZ"/>
        </w:rPr>
        <w:t>1TB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Form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Factor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gramStart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M.2 2280</w:t>
      </w:r>
      <w:proofErr w:type="gram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Compatibility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 xml:space="preserve">Windows® 11, Windows® 10, Windows® 8.1  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Sequential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Read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Performance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4150MB/s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Sequential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Write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Performance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4150MB/s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Random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Read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lastRenderedPageBreak/>
        <w:t>600K 4KB IOPS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Random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Write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750K 4KB IOPS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Interface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PCIe</w:t>
      </w:r>
      <w:proofErr w:type="spellEnd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 Gen4 x4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In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The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Box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WD SN580 </w:t>
      </w:r>
      <w:proofErr w:type="spellStart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NVMe</w:t>
      </w:r>
      <w:proofErr w:type="spellEnd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 xml:space="preserve"> SSD 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Warranty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5-</w:t>
      </w:r>
      <w:proofErr w:type="spellStart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Year</w:t>
      </w:r>
      <w:proofErr w:type="spellEnd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 Limited </w:t>
      </w:r>
      <w:proofErr w:type="spellStart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Warranty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Endurance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(TBW)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600</w:t>
      </w:r>
    </w:p>
    <w:p w:rsidR="00115439" w:rsidRPr="00E9043D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highlight w:val="yellow"/>
          <w:lang w:eastAsia="cs-CZ"/>
        </w:rPr>
      </w:pPr>
      <w:proofErr w:type="spellStart"/>
      <w:r w:rsidRPr="00E9043D">
        <w:rPr>
          <w:rFonts w:ascii="Roboto" w:eastAsia="Times New Roman" w:hAnsi="Roboto" w:cs="Times New Roman"/>
          <w:b/>
          <w:bCs/>
          <w:color w:val="000000"/>
          <w:sz w:val="14"/>
          <w:szCs w:val="14"/>
          <w:highlight w:val="yellow"/>
          <w:lang w:eastAsia="cs-CZ"/>
        </w:rPr>
        <w:t>Dimensions</w:t>
      </w:r>
      <w:proofErr w:type="spellEnd"/>
      <w:r w:rsidRPr="00E9043D">
        <w:rPr>
          <w:rFonts w:ascii="Roboto" w:eastAsia="Times New Roman" w:hAnsi="Roboto" w:cs="Times New Roman"/>
          <w:b/>
          <w:bCs/>
          <w:color w:val="000000"/>
          <w:sz w:val="14"/>
          <w:szCs w:val="14"/>
          <w:highlight w:val="yellow"/>
          <w:lang w:eastAsia="cs-CZ"/>
        </w:rPr>
        <w:t> (L x W x H)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E9043D">
        <w:rPr>
          <w:rFonts w:ascii="Roboto" w:eastAsia="Times New Roman" w:hAnsi="Roboto" w:cs="Times New Roman"/>
          <w:color w:val="000000"/>
          <w:sz w:val="14"/>
          <w:szCs w:val="14"/>
          <w:highlight w:val="yellow"/>
          <w:lang w:eastAsia="cs-CZ"/>
        </w:rPr>
        <w:t>80mm x 22mm x 2.38mm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Weight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5.5gms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Model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Number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lang w:eastAsia="cs-CZ"/>
        </w:rPr>
        <w:t>WDS100T3B0E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Operating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Temperature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0°C to 85°C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Non-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Operating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Temperature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-40°C to 85°C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Certifications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BSMI, ICES-003/NMB-003, CE, FCC, KC, Maghreb, RCM, UKCA, VCCI, CB-Scheme, TUV, UL</w:t>
      </w:r>
    </w:p>
    <w:p w:rsidR="00115439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</w:pPr>
    </w:p>
    <w:p w:rsidR="00115439" w:rsidRPr="00115439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highlight w:val="green"/>
          <w:lang w:eastAsia="cs-CZ"/>
        </w:rPr>
      </w:pPr>
      <w:proofErr w:type="spellStart"/>
      <w:r w:rsidRPr="00115439">
        <w:rPr>
          <w:rFonts w:ascii="Roboto" w:eastAsia="Times New Roman" w:hAnsi="Roboto" w:cs="Times New Roman"/>
          <w:b/>
          <w:bCs/>
          <w:color w:val="000000"/>
          <w:sz w:val="14"/>
          <w:szCs w:val="14"/>
          <w:highlight w:val="green"/>
          <w:lang w:eastAsia="cs-CZ"/>
        </w:rPr>
        <w:t>Capacity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115439">
        <w:rPr>
          <w:rFonts w:ascii="Roboto" w:eastAsia="Times New Roman" w:hAnsi="Roboto" w:cs="Times New Roman"/>
          <w:color w:val="000000"/>
          <w:sz w:val="14"/>
          <w:szCs w:val="14"/>
          <w:highlight w:val="green"/>
          <w:lang w:eastAsia="cs-CZ"/>
        </w:rPr>
        <w:t>2TB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Form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Factor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gramStart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M.2 2280</w:t>
      </w:r>
      <w:proofErr w:type="gram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Compatibility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 xml:space="preserve">Windows® 11, Windows® 10, Windows® 8.1  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Sequential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Read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Performance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4150MB/s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Sequential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Write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Performance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4150MB/s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Random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Read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600K 4KB IOPS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Random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Write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750K 4KB IOPS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Interface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PCIe</w:t>
      </w:r>
      <w:proofErr w:type="spellEnd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 Gen4 x4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In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The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Box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WD SN580 </w:t>
      </w:r>
      <w:proofErr w:type="spellStart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NVMe</w:t>
      </w:r>
      <w:proofErr w:type="spellEnd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 xml:space="preserve"> SSD 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Warranty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5-</w:t>
      </w:r>
      <w:proofErr w:type="spellStart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Year</w:t>
      </w:r>
      <w:proofErr w:type="spellEnd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 Limited </w:t>
      </w:r>
      <w:proofErr w:type="spellStart"/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Warranty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Endurance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(TBW)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900</w:t>
      </w:r>
    </w:p>
    <w:p w:rsidR="00115439" w:rsidRPr="00E9043D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highlight w:val="yellow"/>
          <w:lang w:eastAsia="cs-CZ"/>
        </w:rPr>
      </w:pPr>
      <w:proofErr w:type="spellStart"/>
      <w:r w:rsidRPr="00E9043D">
        <w:rPr>
          <w:rFonts w:ascii="Roboto" w:eastAsia="Times New Roman" w:hAnsi="Roboto" w:cs="Times New Roman"/>
          <w:b/>
          <w:bCs/>
          <w:color w:val="000000"/>
          <w:sz w:val="14"/>
          <w:szCs w:val="14"/>
          <w:highlight w:val="yellow"/>
          <w:lang w:eastAsia="cs-CZ"/>
        </w:rPr>
        <w:t>Dimensions</w:t>
      </w:r>
      <w:proofErr w:type="spellEnd"/>
      <w:r w:rsidRPr="00E9043D">
        <w:rPr>
          <w:rFonts w:ascii="Roboto" w:eastAsia="Times New Roman" w:hAnsi="Roboto" w:cs="Times New Roman"/>
          <w:b/>
          <w:bCs/>
          <w:color w:val="000000"/>
          <w:sz w:val="14"/>
          <w:szCs w:val="14"/>
          <w:highlight w:val="yellow"/>
          <w:lang w:eastAsia="cs-CZ"/>
        </w:rPr>
        <w:t> (L x W x H)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E9043D">
        <w:rPr>
          <w:rFonts w:ascii="Roboto" w:eastAsia="Times New Roman" w:hAnsi="Roboto" w:cs="Times New Roman"/>
          <w:color w:val="000000"/>
          <w:sz w:val="14"/>
          <w:szCs w:val="14"/>
          <w:highlight w:val="yellow"/>
          <w:lang w:eastAsia="cs-CZ"/>
        </w:rPr>
        <w:t>80mm x 22mm x 2.38mm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Weight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5.5gms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Model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Number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lang w:eastAsia="cs-CZ"/>
        </w:rPr>
        <w:t>WDS200T3B0E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Operating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Temperature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0°C to 85°C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Non-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Operating</w:t>
      </w:r>
      <w:proofErr w:type="spellEnd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 </w:t>
      </w: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Temperature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-40°C to 85°C</w:t>
      </w:r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proofErr w:type="spellStart"/>
      <w:r w:rsidRPr="00B6715C">
        <w:rPr>
          <w:rFonts w:ascii="Roboto" w:eastAsia="Times New Roman" w:hAnsi="Roboto" w:cs="Times New Roman"/>
          <w:b/>
          <w:bCs/>
          <w:color w:val="000000"/>
          <w:sz w:val="14"/>
          <w:szCs w:val="14"/>
          <w:lang w:eastAsia="cs-CZ"/>
        </w:rPr>
        <w:t>Certifications</w:t>
      </w:r>
      <w:proofErr w:type="spellEnd"/>
    </w:p>
    <w:p w:rsidR="00115439" w:rsidRPr="00B6715C" w:rsidRDefault="00115439" w:rsidP="0011543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</w:pPr>
      <w:r w:rsidRPr="00B6715C">
        <w:rPr>
          <w:rFonts w:ascii="Roboto" w:eastAsia="Times New Roman" w:hAnsi="Roboto" w:cs="Times New Roman"/>
          <w:color w:val="000000"/>
          <w:sz w:val="14"/>
          <w:szCs w:val="14"/>
          <w:lang w:eastAsia="cs-CZ"/>
        </w:rPr>
        <w:t>BSMI, ICES-003/NMB-003, CE, FCC, KC, Maghreb, RCM, UKCA, VCCI, CB-Scheme, TUV, UL</w:t>
      </w:r>
    </w:p>
    <w:p w:rsidR="00115439" w:rsidRDefault="00115439" w:rsidP="00115439">
      <w:pPr>
        <w:pStyle w:val="Normlnweb"/>
      </w:pPr>
      <w:proofErr w:type="spellStart"/>
      <w:r w:rsidRPr="00B6715C">
        <w:rPr>
          <w:rFonts w:ascii="Roboto-Medium" w:hAnsi="Roboto-Medium"/>
          <w:color w:val="212121"/>
          <w:sz w:val="16"/>
          <w:szCs w:val="16"/>
        </w:rPr>
        <w:t>Specifications</w:t>
      </w:r>
      <w:proofErr w:type="spellEnd"/>
      <w:r w:rsidRPr="00B6715C">
        <w:rPr>
          <w:rFonts w:ascii="Roboto-Medium" w:hAnsi="Roboto-Medium"/>
          <w:color w:val="212121"/>
          <w:sz w:val="16"/>
          <w:szCs w:val="16"/>
        </w:rPr>
        <w:t xml:space="preserve"> </w:t>
      </w:r>
      <w:proofErr w:type="spellStart"/>
      <w:r w:rsidRPr="00B6715C">
        <w:rPr>
          <w:rFonts w:ascii="Roboto-Medium" w:hAnsi="Roboto-Medium"/>
          <w:color w:val="212121"/>
          <w:sz w:val="16"/>
          <w:szCs w:val="16"/>
        </w:rPr>
        <w:t>of</w:t>
      </w:r>
      <w:proofErr w:type="spellEnd"/>
      <w:r w:rsidRPr="00B6715C">
        <w:rPr>
          <w:rFonts w:ascii="Roboto-Medium" w:hAnsi="Roboto-Medium"/>
          <w:color w:val="212121"/>
          <w:sz w:val="16"/>
          <w:szCs w:val="16"/>
        </w:rPr>
        <w:t xml:space="preserve"> Western Digital WD </w:t>
      </w:r>
      <w:proofErr w:type="spellStart"/>
      <w:r w:rsidRPr="00B6715C">
        <w:rPr>
          <w:rFonts w:ascii="Roboto-Medium" w:hAnsi="Roboto-Medium"/>
          <w:color w:val="212121"/>
          <w:sz w:val="16"/>
          <w:szCs w:val="16"/>
        </w:rPr>
        <w:t>Blue</w:t>
      </w:r>
      <w:proofErr w:type="spellEnd"/>
      <w:r w:rsidRPr="00B6715C">
        <w:rPr>
          <w:rFonts w:ascii="Roboto-Medium" w:hAnsi="Roboto-Medium"/>
          <w:color w:val="212121"/>
          <w:sz w:val="16"/>
          <w:szCs w:val="16"/>
        </w:rPr>
        <w:t xml:space="preserve"> SN580</w:t>
      </w:r>
    </w:p>
    <w:p w:rsidR="00375186" w:rsidRDefault="00375186" w:rsidP="00375186">
      <w:pPr>
        <w:pStyle w:val="Normlnweb"/>
        <w:rPr>
          <w:rFonts w:ascii="Roboto-Medium" w:hAnsi="Roboto-Medium"/>
          <w:b/>
          <w:color w:val="FF0000"/>
        </w:rPr>
      </w:pPr>
      <w:r w:rsidRPr="00585DC7">
        <w:rPr>
          <w:color w:val="FF0000"/>
          <w:highlight w:val="yellow"/>
        </w:rPr>
        <w:t>Western Digital SN740</w:t>
      </w:r>
      <w:r w:rsidR="00585DC7">
        <w:rPr>
          <w:color w:val="FF0000"/>
        </w:rPr>
        <w:t xml:space="preserve"> </w:t>
      </w:r>
      <w:r w:rsidR="00585DC7" w:rsidRPr="00293D6B">
        <w:rPr>
          <w:rFonts w:ascii="Roboto-Medium" w:hAnsi="Roboto-Medium"/>
          <w:b/>
          <w:color w:val="FF0000"/>
        </w:rPr>
        <w:t xml:space="preserve">všimněte si položky </w:t>
      </w:r>
      <w:r w:rsidR="00585DC7">
        <w:rPr>
          <w:rFonts w:ascii="Roboto-Medium" w:hAnsi="Roboto-Medium" w:hint="eastAsia"/>
          <w:b/>
          <w:color w:val="FF0000"/>
        </w:rPr>
        <w:t>„</w:t>
      </w:r>
      <w:r w:rsidR="00585DC7">
        <w:rPr>
          <w:rFonts w:ascii="Roboto-Medium" w:hAnsi="Roboto-Medium"/>
          <w:b/>
          <w:color w:val="FF0000"/>
        </w:rPr>
        <w:t>rozměry</w:t>
      </w:r>
      <w:r w:rsidR="00585DC7">
        <w:rPr>
          <w:rFonts w:ascii="Roboto-Medium" w:hAnsi="Roboto-Medium" w:hint="eastAsia"/>
          <w:b/>
          <w:color w:val="FF0000"/>
        </w:rPr>
        <w:t>“</w:t>
      </w:r>
      <w:r w:rsidR="00585DC7">
        <w:rPr>
          <w:rFonts w:ascii="Roboto-Medium" w:hAnsi="Roboto-Medium"/>
          <w:b/>
          <w:color w:val="FF0000"/>
        </w:rPr>
        <w:t xml:space="preserve"> jednotná tloušťka</w:t>
      </w:r>
    </w:p>
    <w:p w:rsidR="00585DC7" w:rsidRDefault="00585DC7" w:rsidP="00585DC7">
      <w:pPr>
        <w:pStyle w:val="Nadpis2"/>
        <w:pBdr>
          <w:top w:val="single" w:sz="2" w:space="0" w:color="F6F6F6"/>
          <w:left w:val="single" w:sz="2" w:space="0" w:color="F6F6F6"/>
          <w:bottom w:val="single" w:sz="2" w:space="0" w:color="F6F6F6"/>
          <w:right w:val="single" w:sz="2" w:space="0" w:color="F6F6F6"/>
        </w:pBdr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Kompletní specifikace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proofErr w:type="spellStart"/>
      <w:r>
        <w:rPr>
          <w:rFonts w:ascii="Roboto" w:hAnsi="Roboto"/>
          <w:color w:val="000000"/>
          <w:sz w:val="16"/>
          <w:szCs w:val="16"/>
        </w:rPr>
        <w:t>Features</w:t>
      </w:r>
      <w:proofErr w:type="spellEnd"/>
    </w:p>
    <w:p w:rsidR="00585DC7" w:rsidRDefault="00585DC7" w:rsidP="00585DC7">
      <w:pPr>
        <w:numPr>
          <w:ilvl w:val="0"/>
          <w:numId w:val="15"/>
        </w:numPr>
        <w:pBdr>
          <w:top w:val="single" w:sz="2" w:space="0" w:color="F6F6F6"/>
          <w:left w:val="single" w:sz="2" w:space="9" w:color="F6F6F6"/>
          <w:bottom w:val="single" w:sz="2" w:space="0" w:color="F6F6F6"/>
          <w:right w:val="single" w:sz="2" w:space="0" w:color="F6F6F6"/>
        </w:pBdr>
        <w:shd w:val="clear" w:color="auto" w:fill="F8F8F8"/>
        <w:spacing w:before="100" w:beforeAutospacing="1" w:after="100" w:afterAutospacing="1" w:line="240" w:lineRule="auto"/>
        <w:ind w:left="0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Rychlost čtení až 5 150 MB/s (u modelů s kapacitou 1 024 GB a 2 048 </w:t>
      </w:r>
      <w:proofErr w:type="gramStart"/>
      <w:r>
        <w:rPr>
          <w:rFonts w:ascii="Roboto" w:hAnsi="Roboto"/>
          <w:color w:val="000000"/>
          <w:sz w:val="16"/>
          <w:szCs w:val="16"/>
        </w:rPr>
        <w:t>GB )</w:t>
      </w:r>
      <w:proofErr w:type="gramEnd"/>
    </w:p>
    <w:p w:rsidR="00585DC7" w:rsidRDefault="00585DC7" w:rsidP="00585DC7">
      <w:pPr>
        <w:numPr>
          <w:ilvl w:val="0"/>
          <w:numId w:val="15"/>
        </w:numPr>
        <w:pBdr>
          <w:top w:val="single" w:sz="2" w:space="0" w:color="F6F6F6"/>
          <w:left w:val="single" w:sz="2" w:space="9" w:color="F6F6F6"/>
          <w:bottom w:val="single" w:sz="2" w:space="0" w:color="F6F6F6"/>
          <w:right w:val="single" w:sz="2" w:space="0" w:color="F6F6F6"/>
        </w:pBdr>
        <w:shd w:val="clear" w:color="auto" w:fill="F8F8F8"/>
        <w:spacing w:before="100" w:beforeAutospacing="1" w:after="100" w:afterAutospacing="1" w:line="240" w:lineRule="auto"/>
        <w:ind w:left="0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 xml:space="preserve">Kapacity 256 GB až 2 048 GB dostupné v provedení </w:t>
      </w:r>
      <w:proofErr w:type="gramStart"/>
      <w:r>
        <w:rPr>
          <w:rFonts w:ascii="Roboto" w:hAnsi="Roboto"/>
          <w:color w:val="000000"/>
          <w:sz w:val="16"/>
          <w:szCs w:val="16"/>
        </w:rPr>
        <w:t>M.2 2280</w:t>
      </w:r>
      <w:proofErr w:type="gramEnd"/>
      <w:r>
        <w:rPr>
          <w:rFonts w:ascii="Roboto" w:hAnsi="Roboto"/>
          <w:color w:val="000000"/>
          <w:sz w:val="16"/>
          <w:szCs w:val="16"/>
        </w:rPr>
        <w:t xml:space="preserve"> a M.2 2230</w:t>
      </w:r>
    </w:p>
    <w:p w:rsidR="00585DC7" w:rsidRDefault="00585DC7" w:rsidP="00585DC7">
      <w:pPr>
        <w:numPr>
          <w:ilvl w:val="0"/>
          <w:numId w:val="15"/>
        </w:numPr>
        <w:pBdr>
          <w:top w:val="single" w:sz="2" w:space="0" w:color="F6F6F6"/>
          <w:left w:val="single" w:sz="2" w:space="9" w:color="F6F6F6"/>
          <w:bottom w:val="single" w:sz="2" w:space="0" w:color="F6F6F6"/>
          <w:right w:val="single" w:sz="2" w:space="0" w:color="F6F6F6"/>
        </w:pBdr>
        <w:shd w:val="clear" w:color="auto" w:fill="F8F8F8"/>
        <w:spacing w:before="100" w:beforeAutospacing="1" w:after="100" w:afterAutospacing="1" w:line="240" w:lineRule="auto"/>
        <w:ind w:left="0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Výdrž až 500 TBW</w:t>
      </w:r>
      <w:hyperlink r:id="rId5" w:anchor="disclosures%C2%A0" w:tgtFrame="_self" w:history="1">
        <w:r>
          <w:rPr>
            <w:rStyle w:val="Hypertextovodkaz"/>
            <w:rFonts w:ascii="Roboto" w:hAnsi="Roboto"/>
            <w:sz w:val="12"/>
            <w:szCs w:val="12"/>
            <w:bdr w:val="single" w:sz="2" w:space="0" w:color="F6F6F6" w:frame="1"/>
            <w:vertAlign w:val="superscript"/>
          </w:rPr>
          <w:t> </w:t>
        </w:r>
      </w:hyperlink>
      <w:r>
        <w:rPr>
          <w:rFonts w:ascii="Roboto" w:hAnsi="Roboto"/>
          <w:color w:val="000000"/>
          <w:sz w:val="16"/>
          <w:szCs w:val="16"/>
        </w:rPr>
        <w:t> (u modelu s kapacitou 2 048 GB)</w:t>
      </w:r>
    </w:p>
    <w:p w:rsidR="00585DC7" w:rsidRDefault="00585DC7" w:rsidP="00585DC7">
      <w:pPr>
        <w:numPr>
          <w:ilvl w:val="0"/>
          <w:numId w:val="15"/>
        </w:numPr>
        <w:pBdr>
          <w:top w:val="single" w:sz="2" w:space="0" w:color="F6F6F6"/>
          <w:left w:val="single" w:sz="2" w:space="9" w:color="F6F6F6"/>
          <w:bottom w:val="single" w:sz="2" w:space="0" w:color="F6F6F6"/>
          <w:right w:val="single" w:sz="2" w:space="0" w:color="F6F6F6"/>
        </w:pBdr>
        <w:shd w:val="clear" w:color="auto" w:fill="F8F8F8"/>
        <w:spacing w:before="100" w:beforeAutospacing="1" w:after="100" w:afterAutospacing="1" w:line="240" w:lineRule="auto"/>
        <w:ind w:left="0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Certifikováno pro notebooky Intel</w:t>
      </w:r>
      <w:r>
        <w:rPr>
          <w:rFonts w:ascii="Roboto" w:hAnsi="Roboto"/>
          <w:color w:val="000000"/>
          <w:sz w:val="12"/>
          <w:szCs w:val="12"/>
          <w:bdr w:val="single" w:sz="2" w:space="0" w:color="F6F6F6" w:frame="1"/>
          <w:vertAlign w:val="superscript"/>
        </w:rPr>
        <w:t>®</w:t>
      </w:r>
      <w:r>
        <w:rPr>
          <w:rFonts w:ascii="Roboto" w:hAnsi="Roboto"/>
          <w:color w:val="000000"/>
          <w:sz w:val="16"/>
          <w:szCs w:val="16"/>
        </w:rPr>
        <w:t> Evo™</w:t>
      </w:r>
    </w:p>
    <w:p w:rsidR="00585DC7" w:rsidRDefault="00585DC7" w:rsidP="00585DC7">
      <w:pPr>
        <w:numPr>
          <w:ilvl w:val="0"/>
          <w:numId w:val="15"/>
        </w:numPr>
        <w:pBdr>
          <w:top w:val="single" w:sz="2" w:space="0" w:color="F6F6F6"/>
          <w:left w:val="single" w:sz="2" w:space="9" w:color="F6F6F6"/>
          <w:bottom w:val="single" w:sz="2" w:space="0" w:color="F6F6F6"/>
          <w:right w:val="single" w:sz="2" w:space="0" w:color="F6F6F6"/>
        </w:pBdr>
        <w:shd w:val="clear" w:color="auto" w:fill="F8F8F8"/>
        <w:spacing w:before="100" w:beforeAutospacing="1" w:after="100" w:afterAutospacing="1" w:line="240" w:lineRule="auto"/>
        <w:ind w:left="0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5letá omezená záruka</w:t>
      </w:r>
    </w:p>
    <w:p w:rsidR="00585DC7" w:rsidRDefault="00585DC7" w:rsidP="00585DC7">
      <w:pPr>
        <w:shd w:val="clear" w:color="auto" w:fill="FFFFFF"/>
        <w:spacing w:after="0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Kapacita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2 TB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Provedení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proofErr w:type="gramStart"/>
      <w:r>
        <w:rPr>
          <w:rFonts w:ascii="Roboto" w:hAnsi="Roboto"/>
          <w:color w:val="000000"/>
          <w:sz w:val="16"/>
          <w:szCs w:val="16"/>
        </w:rPr>
        <w:t>M.2 2230</w:t>
      </w:r>
      <w:proofErr w:type="gramEnd"/>
      <w:r>
        <w:rPr>
          <w:rFonts w:ascii="Roboto" w:hAnsi="Roboto"/>
          <w:color w:val="000000"/>
          <w:sz w:val="16"/>
          <w:szCs w:val="16"/>
        </w:rPr>
        <w:t xml:space="preserve"> S3-M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Konektor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proofErr w:type="gramStart"/>
      <w:r>
        <w:rPr>
          <w:rFonts w:ascii="Roboto" w:hAnsi="Roboto"/>
          <w:color w:val="000000"/>
          <w:sz w:val="16"/>
          <w:szCs w:val="16"/>
        </w:rPr>
        <w:lastRenderedPageBreak/>
        <w:t>M.2</w:t>
      </w:r>
      <w:proofErr w:type="gramEnd"/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Rychlost sekvenčního čtení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5150MB/s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Rychlost sekvenčního zápisu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4850MB/s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Max. náhodné čtení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650K IOPS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Max. náhodný zápis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800K IOPS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Rozhraní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proofErr w:type="spellStart"/>
      <w:r>
        <w:rPr>
          <w:rFonts w:ascii="Roboto" w:hAnsi="Roboto"/>
          <w:color w:val="000000"/>
          <w:sz w:val="16"/>
          <w:szCs w:val="16"/>
        </w:rPr>
        <w:t>PCIe</w:t>
      </w:r>
      <w:proofErr w:type="spellEnd"/>
      <w:r>
        <w:rPr>
          <w:rFonts w:ascii="Roboto" w:hAnsi="Roboto"/>
          <w:color w:val="000000"/>
          <w:sz w:val="16"/>
          <w:szCs w:val="16"/>
        </w:rPr>
        <w:t xml:space="preserve"> Gen4 x4, </w:t>
      </w:r>
      <w:proofErr w:type="spellStart"/>
      <w:r>
        <w:rPr>
          <w:rFonts w:ascii="Roboto" w:hAnsi="Roboto"/>
          <w:color w:val="000000"/>
          <w:sz w:val="16"/>
          <w:szCs w:val="16"/>
        </w:rPr>
        <w:t>NVMe</w:t>
      </w:r>
      <w:proofErr w:type="spellEnd"/>
      <w:r>
        <w:rPr>
          <w:rFonts w:ascii="Roboto" w:hAnsi="Roboto"/>
          <w:color w:val="000000"/>
          <w:sz w:val="16"/>
          <w:szCs w:val="16"/>
        </w:rPr>
        <w:t xml:space="preserve"> v1.4b 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Zabezpečení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TCG Opal SSC 2.01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proofErr w:type="spellStart"/>
      <w:r>
        <w:rPr>
          <w:rFonts w:ascii="Roboto" w:hAnsi="Roboto"/>
          <w:color w:val="000000"/>
          <w:sz w:val="16"/>
          <w:szCs w:val="16"/>
        </w:rPr>
        <w:t>Warranty</w:t>
      </w:r>
      <w:proofErr w:type="spellEnd"/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Pětiletá omezená záruka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Odolnost (TBW)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500</w:t>
      </w:r>
    </w:p>
    <w:p w:rsidR="00585DC7" w:rsidRPr="00E9043D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  <w:highlight w:val="yellow"/>
        </w:rPr>
      </w:pPr>
      <w:r w:rsidRPr="00E9043D">
        <w:rPr>
          <w:rFonts w:ascii="Roboto" w:hAnsi="Roboto"/>
          <w:color w:val="000000"/>
          <w:sz w:val="16"/>
          <w:szCs w:val="16"/>
          <w:highlight w:val="yellow"/>
        </w:rPr>
        <w:t>Rozměry (L x W x H)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 w:rsidRPr="00E9043D">
        <w:rPr>
          <w:rFonts w:ascii="Roboto" w:hAnsi="Roboto"/>
          <w:color w:val="000000"/>
          <w:sz w:val="16"/>
          <w:szCs w:val="16"/>
          <w:highlight w:val="yellow"/>
        </w:rPr>
        <w:t>30mm x 22mm x 2.38mm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Hmotnost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2.8gms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Provozní teplota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0°C to 85°C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Non-</w:t>
      </w:r>
      <w:proofErr w:type="spellStart"/>
      <w:r>
        <w:rPr>
          <w:rFonts w:ascii="Roboto" w:hAnsi="Roboto"/>
          <w:color w:val="000000"/>
          <w:sz w:val="16"/>
          <w:szCs w:val="16"/>
        </w:rPr>
        <w:t>Operating</w:t>
      </w:r>
      <w:proofErr w:type="spellEnd"/>
      <w:r>
        <w:rPr>
          <w:rFonts w:ascii="Roboto" w:hAnsi="Roboto"/>
          <w:color w:val="000000"/>
          <w:sz w:val="16"/>
          <w:szCs w:val="16"/>
        </w:rPr>
        <w:t xml:space="preserve"> </w:t>
      </w:r>
      <w:proofErr w:type="spellStart"/>
      <w:r>
        <w:rPr>
          <w:rFonts w:ascii="Roboto" w:hAnsi="Roboto"/>
          <w:color w:val="000000"/>
          <w:sz w:val="16"/>
          <w:szCs w:val="16"/>
        </w:rPr>
        <w:t>Temperature</w:t>
      </w:r>
      <w:proofErr w:type="spellEnd"/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-40°C to 85°C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Certifikace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Windows® HLK, FCC, UL, TUV, KCC, BSMI, VCCI</w:t>
      </w:r>
    </w:p>
    <w:p w:rsidR="00585DC7" w:rsidRPr="00585DC7" w:rsidRDefault="00585DC7" w:rsidP="00375186">
      <w:pPr>
        <w:pStyle w:val="Normlnweb"/>
        <w:rPr>
          <w:color w:val="FF0000"/>
        </w:rPr>
      </w:pPr>
    </w:p>
    <w:p w:rsidR="00375186" w:rsidRDefault="00375186" w:rsidP="00375186">
      <w:pPr>
        <w:pStyle w:val="Normlnweb"/>
      </w:pPr>
      <w:r>
        <w:t>Western Digital SN570</w:t>
      </w:r>
    </w:p>
    <w:p w:rsidR="00375186" w:rsidRDefault="00375186" w:rsidP="00375186">
      <w:pPr>
        <w:pStyle w:val="Normlnweb"/>
      </w:pPr>
      <w:r>
        <w:t>Western Digital SN530</w:t>
      </w:r>
    </w:p>
    <w:p w:rsidR="009D0F46" w:rsidRDefault="009D0F46" w:rsidP="00375186">
      <w:pPr>
        <w:pStyle w:val="Normlnweb"/>
        <w:rPr>
          <w:color w:val="FF0000"/>
          <w:highlight w:val="yellow"/>
        </w:rPr>
      </w:pPr>
    </w:p>
    <w:p w:rsidR="00375186" w:rsidRDefault="00375186" w:rsidP="00375186">
      <w:pPr>
        <w:pStyle w:val="Normlnweb"/>
        <w:rPr>
          <w:rFonts w:ascii="Roboto-Medium" w:hAnsi="Roboto-Medium"/>
          <w:b/>
          <w:color w:val="FF0000"/>
        </w:rPr>
      </w:pPr>
      <w:r w:rsidRPr="003F7D23">
        <w:rPr>
          <w:color w:val="FF0000"/>
          <w:highlight w:val="yellow"/>
        </w:rPr>
        <w:t xml:space="preserve">Western Digital </w:t>
      </w:r>
      <w:proofErr w:type="spellStart"/>
      <w:r w:rsidRPr="003F7D23">
        <w:rPr>
          <w:color w:val="FF0000"/>
          <w:highlight w:val="yellow"/>
        </w:rPr>
        <w:t>Black</w:t>
      </w:r>
      <w:proofErr w:type="spellEnd"/>
      <w:r w:rsidRPr="003F7D23">
        <w:rPr>
          <w:color w:val="FF0000"/>
          <w:highlight w:val="yellow"/>
        </w:rPr>
        <w:t xml:space="preserve"> SN770 (ovládač </w:t>
      </w:r>
      <w:proofErr w:type="spellStart"/>
      <w:r w:rsidRPr="003F7D23">
        <w:rPr>
          <w:color w:val="FF0000"/>
          <w:highlight w:val="yellow"/>
        </w:rPr>
        <w:t>Phison</w:t>
      </w:r>
      <w:proofErr w:type="spellEnd"/>
      <w:r w:rsidRPr="003F7D23">
        <w:rPr>
          <w:color w:val="FF0000"/>
          <w:highlight w:val="yellow"/>
        </w:rPr>
        <w:t>)</w:t>
      </w:r>
      <w:r w:rsidR="003F7D23">
        <w:rPr>
          <w:color w:val="FF0000"/>
        </w:rPr>
        <w:t xml:space="preserve"> </w:t>
      </w:r>
      <w:r w:rsidR="003F7D23" w:rsidRPr="00293D6B">
        <w:rPr>
          <w:rFonts w:ascii="Roboto-Medium" w:hAnsi="Roboto-Medium"/>
          <w:b/>
          <w:color w:val="FF0000"/>
        </w:rPr>
        <w:t xml:space="preserve">všimněte si položky </w:t>
      </w:r>
      <w:r w:rsidR="003F7D23">
        <w:rPr>
          <w:rFonts w:ascii="Roboto-Medium" w:hAnsi="Roboto-Medium" w:hint="eastAsia"/>
          <w:b/>
          <w:color w:val="FF0000"/>
        </w:rPr>
        <w:t>„</w:t>
      </w:r>
      <w:proofErr w:type="spellStart"/>
      <w:r w:rsidR="003F7D23" w:rsidRPr="00293D6B">
        <w:rPr>
          <w:rFonts w:ascii="Roboto-Medium" w:hAnsi="Roboto-Medium"/>
          <w:b/>
          <w:color w:val="FF0000"/>
        </w:rPr>
        <w:t>Dimension</w:t>
      </w:r>
      <w:r w:rsidR="003F7D23">
        <w:rPr>
          <w:rFonts w:ascii="Roboto-Medium" w:hAnsi="Roboto-Medium"/>
          <w:b/>
          <w:color w:val="FF0000"/>
        </w:rPr>
        <w:t>s</w:t>
      </w:r>
      <w:proofErr w:type="spellEnd"/>
      <w:r w:rsidR="003F7D23">
        <w:rPr>
          <w:rFonts w:ascii="Roboto-Medium" w:hAnsi="Roboto-Medium" w:hint="eastAsia"/>
          <w:b/>
          <w:color w:val="FF0000"/>
        </w:rPr>
        <w:t>“</w:t>
      </w:r>
      <w:r w:rsidR="003F7D23">
        <w:rPr>
          <w:rFonts w:ascii="Roboto-Medium" w:hAnsi="Roboto-Medium"/>
          <w:b/>
          <w:color w:val="FF0000"/>
        </w:rPr>
        <w:t xml:space="preserve"> jednotná tloušťka</w:t>
      </w:r>
    </w:p>
    <w:p w:rsidR="00585DC7" w:rsidRDefault="00585DC7" w:rsidP="00585DC7">
      <w:pPr>
        <w:pStyle w:val="Nadpis2"/>
        <w:pBdr>
          <w:top w:val="single" w:sz="2" w:space="0" w:color="F6F6F6"/>
          <w:left w:val="single" w:sz="2" w:space="0" w:color="F6F6F6"/>
          <w:bottom w:val="single" w:sz="2" w:space="0" w:color="F6F6F6"/>
          <w:right w:val="single" w:sz="2" w:space="0" w:color="F6F6F6"/>
        </w:pBdr>
        <w:shd w:val="clear" w:color="auto" w:fill="FFFFFF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Kompletní specifikace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proofErr w:type="spellStart"/>
      <w:r>
        <w:rPr>
          <w:rFonts w:ascii="Roboto" w:hAnsi="Roboto"/>
          <w:color w:val="000000"/>
          <w:sz w:val="16"/>
          <w:szCs w:val="16"/>
        </w:rPr>
        <w:t>Features</w:t>
      </w:r>
      <w:proofErr w:type="spellEnd"/>
    </w:p>
    <w:p w:rsidR="00585DC7" w:rsidRDefault="00585DC7" w:rsidP="00585DC7">
      <w:pPr>
        <w:numPr>
          <w:ilvl w:val="0"/>
          <w:numId w:val="14"/>
        </w:numPr>
        <w:pBdr>
          <w:top w:val="single" w:sz="2" w:space="0" w:color="F6F6F6"/>
          <w:left w:val="single" w:sz="2" w:space="9" w:color="F6F6F6"/>
          <w:bottom w:val="single" w:sz="2" w:space="0" w:color="F6F6F6"/>
          <w:right w:val="single" w:sz="2" w:space="0" w:color="F6F6F6"/>
        </w:pBdr>
        <w:shd w:val="clear" w:color="auto" w:fill="F8F8F8"/>
        <w:spacing w:before="100" w:beforeAutospacing="1" w:after="100" w:afterAutospacing="1" w:line="240" w:lineRule="auto"/>
        <w:ind w:left="0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lastRenderedPageBreak/>
        <w:t>Rychlost čtení až 5 150 MB/s (u modelů s kapacitou 1 024 GB a 2 048 </w:t>
      </w:r>
      <w:proofErr w:type="gramStart"/>
      <w:r>
        <w:rPr>
          <w:rFonts w:ascii="Roboto" w:hAnsi="Roboto"/>
          <w:color w:val="000000"/>
          <w:sz w:val="16"/>
          <w:szCs w:val="16"/>
        </w:rPr>
        <w:t>GB )</w:t>
      </w:r>
      <w:proofErr w:type="gramEnd"/>
    </w:p>
    <w:p w:rsidR="00585DC7" w:rsidRDefault="00585DC7" w:rsidP="00585DC7">
      <w:pPr>
        <w:numPr>
          <w:ilvl w:val="0"/>
          <w:numId w:val="14"/>
        </w:numPr>
        <w:pBdr>
          <w:top w:val="single" w:sz="2" w:space="0" w:color="F6F6F6"/>
          <w:left w:val="single" w:sz="2" w:space="9" w:color="F6F6F6"/>
          <w:bottom w:val="single" w:sz="2" w:space="0" w:color="F6F6F6"/>
          <w:right w:val="single" w:sz="2" w:space="0" w:color="F6F6F6"/>
        </w:pBdr>
        <w:shd w:val="clear" w:color="auto" w:fill="F8F8F8"/>
        <w:spacing w:before="100" w:beforeAutospacing="1" w:after="100" w:afterAutospacing="1" w:line="240" w:lineRule="auto"/>
        <w:ind w:left="0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 xml:space="preserve">Kapacity 256 GB až 2 048 GB dostupné v provedení </w:t>
      </w:r>
      <w:proofErr w:type="gramStart"/>
      <w:r>
        <w:rPr>
          <w:rFonts w:ascii="Roboto" w:hAnsi="Roboto"/>
          <w:color w:val="000000"/>
          <w:sz w:val="16"/>
          <w:szCs w:val="16"/>
        </w:rPr>
        <w:t>M.2 2280</w:t>
      </w:r>
      <w:proofErr w:type="gramEnd"/>
      <w:r>
        <w:rPr>
          <w:rFonts w:ascii="Roboto" w:hAnsi="Roboto"/>
          <w:color w:val="000000"/>
          <w:sz w:val="16"/>
          <w:szCs w:val="16"/>
        </w:rPr>
        <w:t xml:space="preserve"> a M.2 2230</w:t>
      </w:r>
    </w:p>
    <w:p w:rsidR="00585DC7" w:rsidRDefault="00585DC7" w:rsidP="00585DC7">
      <w:pPr>
        <w:numPr>
          <w:ilvl w:val="0"/>
          <w:numId w:val="14"/>
        </w:numPr>
        <w:pBdr>
          <w:top w:val="single" w:sz="2" w:space="0" w:color="F6F6F6"/>
          <w:left w:val="single" w:sz="2" w:space="9" w:color="F6F6F6"/>
          <w:bottom w:val="single" w:sz="2" w:space="0" w:color="F6F6F6"/>
          <w:right w:val="single" w:sz="2" w:space="0" w:color="F6F6F6"/>
        </w:pBdr>
        <w:shd w:val="clear" w:color="auto" w:fill="F8F8F8"/>
        <w:spacing w:before="100" w:beforeAutospacing="1" w:after="100" w:afterAutospacing="1" w:line="240" w:lineRule="auto"/>
        <w:ind w:left="0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Výdrž až 500 TBW</w:t>
      </w:r>
      <w:hyperlink r:id="rId6" w:anchor="disclosures%C2%A0" w:tgtFrame="_self" w:history="1">
        <w:r>
          <w:rPr>
            <w:rStyle w:val="Hypertextovodkaz"/>
            <w:rFonts w:ascii="Roboto" w:hAnsi="Roboto"/>
            <w:sz w:val="12"/>
            <w:szCs w:val="12"/>
            <w:bdr w:val="single" w:sz="2" w:space="0" w:color="F6F6F6" w:frame="1"/>
            <w:vertAlign w:val="superscript"/>
          </w:rPr>
          <w:t> </w:t>
        </w:r>
      </w:hyperlink>
      <w:r>
        <w:rPr>
          <w:rFonts w:ascii="Roboto" w:hAnsi="Roboto"/>
          <w:color w:val="000000"/>
          <w:sz w:val="16"/>
          <w:szCs w:val="16"/>
        </w:rPr>
        <w:t> (u modelu s kapacitou 2 048 GB)</w:t>
      </w:r>
    </w:p>
    <w:p w:rsidR="00585DC7" w:rsidRDefault="00585DC7" w:rsidP="00585DC7">
      <w:pPr>
        <w:numPr>
          <w:ilvl w:val="0"/>
          <w:numId w:val="14"/>
        </w:numPr>
        <w:pBdr>
          <w:top w:val="single" w:sz="2" w:space="0" w:color="F6F6F6"/>
          <w:left w:val="single" w:sz="2" w:space="9" w:color="F6F6F6"/>
          <w:bottom w:val="single" w:sz="2" w:space="0" w:color="F6F6F6"/>
          <w:right w:val="single" w:sz="2" w:space="0" w:color="F6F6F6"/>
        </w:pBdr>
        <w:shd w:val="clear" w:color="auto" w:fill="F8F8F8"/>
        <w:spacing w:before="100" w:beforeAutospacing="1" w:after="100" w:afterAutospacing="1" w:line="240" w:lineRule="auto"/>
        <w:ind w:left="0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Certifikováno pro notebooky Intel</w:t>
      </w:r>
      <w:r>
        <w:rPr>
          <w:rFonts w:ascii="Roboto" w:hAnsi="Roboto"/>
          <w:color w:val="000000"/>
          <w:sz w:val="12"/>
          <w:szCs w:val="12"/>
          <w:bdr w:val="single" w:sz="2" w:space="0" w:color="F6F6F6" w:frame="1"/>
          <w:vertAlign w:val="superscript"/>
        </w:rPr>
        <w:t>®</w:t>
      </w:r>
      <w:r>
        <w:rPr>
          <w:rFonts w:ascii="Roboto" w:hAnsi="Roboto"/>
          <w:color w:val="000000"/>
          <w:sz w:val="16"/>
          <w:szCs w:val="16"/>
        </w:rPr>
        <w:t> Evo™</w:t>
      </w:r>
    </w:p>
    <w:p w:rsidR="00585DC7" w:rsidRDefault="00585DC7" w:rsidP="00585DC7">
      <w:pPr>
        <w:numPr>
          <w:ilvl w:val="0"/>
          <w:numId w:val="14"/>
        </w:numPr>
        <w:pBdr>
          <w:top w:val="single" w:sz="2" w:space="0" w:color="F6F6F6"/>
          <w:left w:val="single" w:sz="2" w:space="9" w:color="F6F6F6"/>
          <w:bottom w:val="single" w:sz="2" w:space="0" w:color="F6F6F6"/>
          <w:right w:val="single" w:sz="2" w:space="0" w:color="F6F6F6"/>
        </w:pBdr>
        <w:shd w:val="clear" w:color="auto" w:fill="F8F8F8"/>
        <w:spacing w:before="100" w:beforeAutospacing="1" w:after="100" w:afterAutospacing="1" w:line="240" w:lineRule="auto"/>
        <w:ind w:left="0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5letá omezená záruka</w:t>
      </w:r>
    </w:p>
    <w:p w:rsidR="00585DC7" w:rsidRDefault="00585DC7" w:rsidP="00585DC7">
      <w:pPr>
        <w:shd w:val="clear" w:color="auto" w:fill="FFFFFF"/>
        <w:spacing w:after="0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Kapacita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2 TB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Provedení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proofErr w:type="gramStart"/>
      <w:r>
        <w:rPr>
          <w:rFonts w:ascii="Roboto" w:hAnsi="Roboto"/>
          <w:color w:val="000000"/>
          <w:sz w:val="16"/>
          <w:szCs w:val="16"/>
        </w:rPr>
        <w:t>M.2 2230</w:t>
      </w:r>
      <w:proofErr w:type="gramEnd"/>
      <w:r>
        <w:rPr>
          <w:rFonts w:ascii="Roboto" w:hAnsi="Roboto"/>
          <w:color w:val="000000"/>
          <w:sz w:val="16"/>
          <w:szCs w:val="16"/>
        </w:rPr>
        <w:t xml:space="preserve"> S3-M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Konektor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proofErr w:type="gramStart"/>
      <w:r>
        <w:rPr>
          <w:rFonts w:ascii="Roboto" w:hAnsi="Roboto"/>
          <w:color w:val="000000"/>
          <w:sz w:val="16"/>
          <w:szCs w:val="16"/>
        </w:rPr>
        <w:t>M.2</w:t>
      </w:r>
      <w:proofErr w:type="gramEnd"/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Rychlost sekvenčního čtení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5150MB/s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Rychlost sekvenčního zápisu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4850MB/s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Max. náhodné čtení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650K IOPS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Max. náhodný zápis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800K IOPS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Rozhraní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proofErr w:type="spellStart"/>
      <w:r>
        <w:rPr>
          <w:rFonts w:ascii="Roboto" w:hAnsi="Roboto"/>
          <w:color w:val="000000"/>
          <w:sz w:val="16"/>
          <w:szCs w:val="16"/>
        </w:rPr>
        <w:t>PCIe</w:t>
      </w:r>
      <w:proofErr w:type="spellEnd"/>
      <w:r>
        <w:rPr>
          <w:rFonts w:ascii="Roboto" w:hAnsi="Roboto"/>
          <w:color w:val="000000"/>
          <w:sz w:val="16"/>
          <w:szCs w:val="16"/>
        </w:rPr>
        <w:t xml:space="preserve"> Gen4 x4, </w:t>
      </w:r>
      <w:proofErr w:type="spellStart"/>
      <w:r>
        <w:rPr>
          <w:rFonts w:ascii="Roboto" w:hAnsi="Roboto"/>
          <w:color w:val="000000"/>
          <w:sz w:val="16"/>
          <w:szCs w:val="16"/>
        </w:rPr>
        <w:t>NVMe</w:t>
      </w:r>
      <w:proofErr w:type="spellEnd"/>
      <w:r>
        <w:rPr>
          <w:rFonts w:ascii="Roboto" w:hAnsi="Roboto"/>
          <w:color w:val="000000"/>
          <w:sz w:val="16"/>
          <w:szCs w:val="16"/>
        </w:rPr>
        <w:t xml:space="preserve"> v1.4b 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Zabezpečení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TCG Opal SSC 2.01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proofErr w:type="spellStart"/>
      <w:r>
        <w:rPr>
          <w:rFonts w:ascii="Roboto" w:hAnsi="Roboto"/>
          <w:color w:val="000000"/>
          <w:sz w:val="16"/>
          <w:szCs w:val="16"/>
        </w:rPr>
        <w:t>Warranty</w:t>
      </w:r>
      <w:proofErr w:type="spellEnd"/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Pětiletá omezená záruka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Odolnost (TBW)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500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Rozměry (L x W x H)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30mm x 22mm x 2.38mm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Hmotnost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2.8gms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Provozní teplota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0°C to 85°C</w:t>
      </w:r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Non-</w:t>
      </w:r>
      <w:proofErr w:type="spellStart"/>
      <w:r>
        <w:rPr>
          <w:rFonts w:ascii="Roboto" w:hAnsi="Roboto"/>
          <w:color w:val="000000"/>
          <w:sz w:val="16"/>
          <w:szCs w:val="16"/>
        </w:rPr>
        <w:t>Operating</w:t>
      </w:r>
      <w:proofErr w:type="spellEnd"/>
      <w:r>
        <w:rPr>
          <w:rFonts w:ascii="Roboto" w:hAnsi="Roboto"/>
          <w:color w:val="000000"/>
          <w:sz w:val="16"/>
          <w:szCs w:val="16"/>
        </w:rPr>
        <w:t xml:space="preserve"> </w:t>
      </w:r>
      <w:proofErr w:type="spellStart"/>
      <w:r>
        <w:rPr>
          <w:rFonts w:ascii="Roboto" w:hAnsi="Roboto"/>
          <w:color w:val="000000"/>
          <w:sz w:val="16"/>
          <w:szCs w:val="16"/>
        </w:rPr>
        <w:t>Temperature</w:t>
      </w:r>
      <w:proofErr w:type="spellEnd"/>
    </w:p>
    <w:p w:rsidR="00585DC7" w:rsidRDefault="00585DC7" w:rsidP="00585DC7">
      <w:pPr>
        <w:shd w:val="clear" w:color="auto" w:fill="FFFFFF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-40°C to 85°C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Certifikace</w:t>
      </w:r>
    </w:p>
    <w:p w:rsidR="00585DC7" w:rsidRDefault="00585DC7" w:rsidP="00585DC7">
      <w:pPr>
        <w:shd w:val="clear" w:color="auto" w:fill="F8F8F8"/>
        <w:rPr>
          <w:rFonts w:ascii="Roboto" w:hAnsi="Roboto"/>
          <w:color w:val="000000"/>
          <w:sz w:val="16"/>
          <w:szCs w:val="16"/>
        </w:rPr>
      </w:pPr>
      <w:r>
        <w:rPr>
          <w:rFonts w:ascii="Roboto" w:hAnsi="Roboto"/>
          <w:color w:val="000000"/>
          <w:sz w:val="16"/>
          <w:szCs w:val="16"/>
        </w:rPr>
        <w:t>Windows® HLK, FCC, UL, TUV, KCC, BSMI, VCCI</w:t>
      </w:r>
    </w:p>
    <w:p w:rsidR="00585DC7" w:rsidRPr="003F7D23" w:rsidRDefault="00585DC7" w:rsidP="00375186">
      <w:pPr>
        <w:pStyle w:val="Normlnweb"/>
        <w:rPr>
          <w:color w:val="FF0000"/>
        </w:rPr>
      </w:pPr>
    </w:p>
    <w:p w:rsidR="00375186" w:rsidRDefault="00375186" w:rsidP="00375186">
      <w:pPr>
        <w:pStyle w:val="Normlnweb"/>
      </w:pPr>
      <w:r>
        <w:t>Tým MP33</w:t>
      </w:r>
    </w:p>
    <w:p w:rsidR="00375186" w:rsidRDefault="00375186" w:rsidP="00375186">
      <w:pPr>
        <w:pStyle w:val="Normlnweb"/>
      </w:pPr>
      <w:r>
        <w:lastRenderedPageBreak/>
        <w:t>Samsung 980 Pro</w:t>
      </w:r>
    </w:p>
    <w:p w:rsidR="00375186" w:rsidRDefault="00375186" w:rsidP="00375186">
      <w:pPr>
        <w:pStyle w:val="Normlnweb"/>
      </w:pPr>
      <w:r>
        <w:t>Samsung 980</w:t>
      </w:r>
    </w:p>
    <w:p w:rsidR="00375186" w:rsidRDefault="00375186" w:rsidP="00375186">
      <w:pPr>
        <w:pStyle w:val="Normlnweb"/>
      </w:pPr>
      <w:proofErr w:type="spellStart"/>
      <w:r>
        <w:t>Sabrent</w:t>
      </w:r>
      <w:proofErr w:type="spellEnd"/>
      <w:r>
        <w:t xml:space="preserve"> </w:t>
      </w:r>
      <w:proofErr w:type="spellStart"/>
      <w:r>
        <w:t>Rocket</w:t>
      </w:r>
      <w:proofErr w:type="spellEnd"/>
      <w:r>
        <w:t xml:space="preserve"> </w:t>
      </w:r>
      <w:proofErr w:type="spellStart"/>
      <w:r>
        <w:t>Nano</w:t>
      </w:r>
      <w:proofErr w:type="spellEnd"/>
    </w:p>
    <w:p w:rsidR="00375186" w:rsidRDefault="00375186" w:rsidP="00375186">
      <w:pPr>
        <w:pStyle w:val="Normlnweb"/>
      </w:pPr>
      <w:proofErr w:type="spellStart"/>
      <w:r>
        <w:t>Sabrent</w:t>
      </w:r>
      <w:proofErr w:type="spellEnd"/>
      <w:r>
        <w:t xml:space="preserve"> </w:t>
      </w:r>
      <w:proofErr w:type="spellStart"/>
      <w:r>
        <w:t>Rocket</w:t>
      </w:r>
      <w:proofErr w:type="spellEnd"/>
      <w:r>
        <w:t xml:space="preserve"> 4.0</w:t>
      </w:r>
    </w:p>
    <w:p w:rsidR="00375186" w:rsidRDefault="00375186" w:rsidP="00375186">
      <w:pPr>
        <w:pStyle w:val="Normlnweb"/>
      </w:pPr>
      <w:r>
        <w:t>PNY CS1030</w:t>
      </w:r>
    </w:p>
    <w:p w:rsidR="00375186" w:rsidRDefault="00375186" w:rsidP="00375186">
      <w:pPr>
        <w:pStyle w:val="Normlnweb"/>
      </w:pPr>
      <w:proofErr w:type="spellStart"/>
      <w:r>
        <w:t>Origin</w:t>
      </w:r>
      <w:proofErr w:type="spellEnd"/>
      <w:r>
        <w:t xml:space="preserve"> </w:t>
      </w:r>
      <w:proofErr w:type="spellStart"/>
      <w:r>
        <w:t>Inception</w:t>
      </w:r>
      <w:proofErr w:type="spellEnd"/>
      <w:r>
        <w:t xml:space="preserve"> TLC830 Pro </w:t>
      </w:r>
      <w:proofErr w:type="spellStart"/>
      <w:r>
        <w:t>NVMe</w:t>
      </w:r>
      <w:proofErr w:type="spellEnd"/>
    </w:p>
    <w:p w:rsidR="00375186" w:rsidRDefault="00375186" w:rsidP="00375186">
      <w:pPr>
        <w:pStyle w:val="Normlnweb"/>
      </w:pPr>
      <w:proofErr w:type="spellStart"/>
      <w:r>
        <w:t>Netac</w:t>
      </w:r>
      <w:proofErr w:type="spellEnd"/>
      <w:r>
        <w:t xml:space="preserve"> NV3000 </w:t>
      </w:r>
      <w:proofErr w:type="spellStart"/>
      <w:r>
        <w:t>NVMe</w:t>
      </w:r>
      <w:proofErr w:type="spellEnd"/>
      <w:r>
        <w:t xml:space="preserve"> SSD</w:t>
      </w:r>
    </w:p>
    <w:p w:rsidR="00375186" w:rsidRDefault="00375186" w:rsidP="00375186">
      <w:pPr>
        <w:pStyle w:val="Normlnweb"/>
      </w:pPr>
      <w:proofErr w:type="spellStart"/>
      <w:r>
        <w:t>Netac</w:t>
      </w:r>
      <w:proofErr w:type="spellEnd"/>
      <w:r>
        <w:t xml:space="preserve"> NV2000 </w:t>
      </w:r>
      <w:proofErr w:type="spellStart"/>
      <w:r>
        <w:t>NVMe</w:t>
      </w:r>
      <w:proofErr w:type="spellEnd"/>
      <w:r>
        <w:t xml:space="preserve"> SSD</w:t>
      </w:r>
    </w:p>
    <w:p w:rsidR="00375186" w:rsidRDefault="00375186" w:rsidP="00375186">
      <w:pPr>
        <w:pStyle w:val="Normlnweb"/>
      </w:pPr>
      <w:proofErr w:type="spellStart"/>
      <w:r>
        <w:t>Lexar</w:t>
      </w:r>
      <w:proofErr w:type="spellEnd"/>
      <w:r>
        <w:t xml:space="preserve"> NM710</w:t>
      </w:r>
    </w:p>
    <w:p w:rsidR="00375186" w:rsidRDefault="00375186" w:rsidP="00375186">
      <w:pPr>
        <w:pStyle w:val="Normlnweb"/>
      </w:pPr>
      <w:proofErr w:type="spellStart"/>
      <w:r>
        <w:t>Lexar</w:t>
      </w:r>
      <w:proofErr w:type="spellEnd"/>
      <w:r>
        <w:t xml:space="preserve"> NM620</w:t>
      </w:r>
    </w:p>
    <w:p w:rsidR="00375186" w:rsidRDefault="00375186" w:rsidP="00375186">
      <w:pPr>
        <w:pStyle w:val="Normlnweb"/>
      </w:pPr>
      <w:r>
        <w:t xml:space="preserve">SSD disk </w:t>
      </w:r>
      <w:proofErr w:type="spellStart"/>
      <w:r>
        <w:t>Kioxia</w:t>
      </w:r>
      <w:proofErr w:type="spellEnd"/>
      <w:r>
        <w:t xml:space="preserve"> </w:t>
      </w:r>
      <w:proofErr w:type="spellStart"/>
      <w:r>
        <w:t>Exceria</w:t>
      </w:r>
      <w:proofErr w:type="spellEnd"/>
      <w:r>
        <w:t xml:space="preserve"> </w:t>
      </w:r>
      <w:proofErr w:type="spellStart"/>
      <w:r>
        <w:t>NVMe</w:t>
      </w:r>
      <w:proofErr w:type="spellEnd"/>
    </w:p>
    <w:p w:rsidR="00375186" w:rsidRDefault="00375186" w:rsidP="00375186">
      <w:pPr>
        <w:pStyle w:val="Normlnweb"/>
      </w:pPr>
      <w:r>
        <w:t xml:space="preserve">SSD disk </w:t>
      </w:r>
      <w:proofErr w:type="spellStart"/>
      <w:r>
        <w:t>Kioxia</w:t>
      </w:r>
      <w:proofErr w:type="spellEnd"/>
      <w:r>
        <w:t xml:space="preserve"> </w:t>
      </w:r>
      <w:proofErr w:type="spellStart"/>
      <w:r>
        <w:t>Exceria</w:t>
      </w:r>
      <w:proofErr w:type="spellEnd"/>
      <w:r>
        <w:t xml:space="preserve"> G2 </w:t>
      </w:r>
      <w:proofErr w:type="spellStart"/>
      <w:r>
        <w:t>NVMe</w:t>
      </w:r>
      <w:proofErr w:type="spellEnd"/>
    </w:p>
    <w:p w:rsidR="00375186" w:rsidRDefault="00375186" w:rsidP="00375186">
      <w:pPr>
        <w:pStyle w:val="Normlnweb"/>
        <w:rPr>
          <w:color w:val="FF0000"/>
        </w:rPr>
      </w:pPr>
      <w:r w:rsidRPr="00375186">
        <w:rPr>
          <w:color w:val="FF0000"/>
          <w:highlight w:val="yellow"/>
        </w:rPr>
        <w:t>Kingston KC3000</w:t>
      </w:r>
    </w:p>
    <w:p w:rsidR="00375186" w:rsidRPr="00293D6B" w:rsidRDefault="00375186" w:rsidP="00375186">
      <w:pPr>
        <w:shd w:val="clear" w:color="auto" w:fill="FAFAFA"/>
        <w:spacing w:after="0" w:line="520" w:lineRule="atLeast"/>
        <w:outlineLvl w:val="1"/>
        <w:rPr>
          <w:rFonts w:ascii="Roboto-Medium" w:eastAsia="Times New Roman" w:hAnsi="Roboto-Medium" w:cs="Times New Roman"/>
          <w:b/>
          <w:color w:val="212121"/>
          <w:sz w:val="28"/>
          <w:szCs w:val="28"/>
          <w:lang w:eastAsia="cs-CZ"/>
        </w:rPr>
      </w:pPr>
      <w:r>
        <w:rPr>
          <w:rFonts w:ascii="Roboto-Medium" w:eastAsia="Times New Roman" w:hAnsi="Roboto-Medium" w:cs="Times New Roman"/>
          <w:b/>
          <w:color w:val="212121"/>
          <w:sz w:val="28"/>
          <w:szCs w:val="28"/>
          <w:lang w:eastAsia="cs-CZ"/>
        </w:rPr>
        <w:t>Para</w:t>
      </w:r>
      <w:r w:rsidRPr="00293D6B">
        <w:rPr>
          <w:rFonts w:ascii="Roboto-Medium" w:eastAsia="Times New Roman" w:hAnsi="Roboto-Medium" w:cs="Times New Roman"/>
          <w:b/>
          <w:color w:val="212121"/>
          <w:sz w:val="28"/>
          <w:szCs w:val="28"/>
          <w:lang w:eastAsia="cs-CZ"/>
        </w:rPr>
        <w:t>metry Kingston KC3000</w:t>
      </w:r>
      <w:r>
        <w:rPr>
          <w:rFonts w:ascii="Roboto-Medium" w:eastAsia="Times New Roman" w:hAnsi="Roboto-Medium" w:cs="Times New Roman"/>
          <w:b/>
          <w:color w:val="212121"/>
          <w:sz w:val="28"/>
          <w:szCs w:val="28"/>
          <w:lang w:eastAsia="cs-CZ"/>
        </w:rPr>
        <w:t xml:space="preserve"> </w:t>
      </w:r>
      <w:r w:rsidRPr="00293D6B">
        <w:rPr>
          <w:rFonts w:ascii="Roboto-Medium" w:eastAsia="Times New Roman" w:hAnsi="Roboto-Medium" w:cs="Times New Roman"/>
          <w:b/>
          <w:color w:val="FF0000"/>
          <w:sz w:val="24"/>
          <w:szCs w:val="24"/>
          <w:lang w:eastAsia="cs-CZ"/>
        </w:rPr>
        <w:t xml:space="preserve">všimněte si položky </w:t>
      </w:r>
      <w:r>
        <w:rPr>
          <w:rFonts w:ascii="Roboto-Medium" w:eastAsia="Times New Roman" w:hAnsi="Roboto-Medium" w:cs="Times New Roman" w:hint="eastAsia"/>
          <w:b/>
          <w:color w:val="FF0000"/>
          <w:sz w:val="24"/>
          <w:szCs w:val="24"/>
          <w:lang w:eastAsia="cs-CZ"/>
        </w:rPr>
        <w:t>„</w:t>
      </w:r>
      <w:proofErr w:type="spellStart"/>
      <w:r w:rsidRPr="00293D6B">
        <w:rPr>
          <w:rFonts w:ascii="Roboto-Medium" w:eastAsia="Times New Roman" w:hAnsi="Roboto-Medium" w:cs="Times New Roman"/>
          <w:b/>
          <w:color w:val="FF0000"/>
          <w:sz w:val="24"/>
          <w:szCs w:val="24"/>
          <w:lang w:eastAsia="cs-CZ"/>
        </w:rPr>
        <w:t>Dimension</w:t>
      </w:r>
      <w:r>
        <w:rPr>
          <w:rFonts w:ascii="Roboto-Medium" w:eastAsia="Times New Roman" w:hAnsi="Roboto-Medium" w:cs="Times New Roman"/>
          <w:b/>
          <w:color w:val="FF0000"/>
          <w:sz w:val="24"/>
          <w:szCs w:val="24"/>
          <w:lang w:eastAsia="cs-CZ"/>
        </w:rPr>
        <w:t>s</w:t>
      </w:r>
      <w:proofErr w:type="spellEnd"/>
      <w:r>
        <w:rPr>
          <w:rFonts w:ascii="Roboto-Medium" w:eastAsia="Times New Roman" w:hAnsi="Roboto-Medium" w:cs="Times New Roman" w:hint="eastAsia"/>
          <w:b/>
          <w:color w:val="FF0000"/>
          <w:sz w:val="24"/>
          <w:szCs w:val="24"/>
          <w:lang w:eastAsia="cs-CZ"/>
        </w:rPr>
        <w:t>“</w:t>
      </w:r>
      <w:r>
        <w:rPr>
          <w:rFonts w:ascii="Roboto-Medium" w:eastAsia="Times New Roman" w:hAnsi="Roboto-Medium" w:cs="Times New Roman"/>
          <w:b/>
          <w:color w:val="FF0000"/>
          <w:sz w:val="24"/>
          <w:szCs w:val="24"/>
          <w:lang w:eastAsia="cs-CZ"/>
        </w:rPr>
        <w:t xml:space="preserve"> dvě tloušťky </w:t>
      </w:r>
    </w:p>
    <w:p w:rsidR="00375186" w:rsidRPr="00AA4DD4" w:rsidRDefault="00375186" w:rsidP="00375186">
      <w:pPr>
        <w:shd w:val="clear" w:color="auto" w:fill="FAFAFA"/>
        <w:spacing w:after="0" w:line="520" w:lineRule="atLeast"/>
        <w:outlineLvl w:val="1"/>
        <w:rPr>
          <w:rFonts w:ascii="Roboto-Medium" w:eastAsia="Times New Roman" w:hAnsi="Roboto-Medium" w:cs="Times New Roman"/>
          <w:color w:val="212121"/>
          <w:sz w:val="16"/>
          <w:szCs w:val="16"/>
          <w:lang w:eastAsia="cs-CZ"/>
        </w:rPr>
      </w:pPr>
      <w:proofErr w:type="spellStart"/>
      <w:r w:rsidRPr="00AA4DD4">
        <w:rPr>
          <w:rFonts w:ascii="Roboto-Medium" w:eastAsia="Times New Roman" w:hAnsi="Roboto-Medium" w:cs="Times New Roman"/>
          <w:color w:val="212121"/>
          <w:sz w:val="16"/>
          <w:szCs w:val="16"/>
          <w:lang w:eastAsia="cs-CZ"/>
        </w:rPr>
        <w:t>Product</w:t>
      </w:r>
      <w:proofErr w:type="spellEnd"/>
      <w:r w:rsidRPr="00AA4DD4">
        <w:rPr>
          <w:rFonts w:ascii="Roboto-Medium" w:eastAsia="Times New Roman" w:hAnsi="Roboto-Medium" w:cs="Times New Roman"/>
          <w:color w:val="212121"/>
          <w:sz w:val="16"/>
          <w:szCs w:val="16"/>
          <w:lang w:eastAsia="cs-CZ"/>
        </w:rPr>
        <w:t xml:space="preserve"> </w:t>
      </w:r>
      <w:proofErr w:type="spellStart"/>
      <w:r w:rsidRPr="00AA4DD4">
        <w:rPr>
          <w:rFonts w:ascii="Roboto-Medium" w:eastAsia="Times New Roman" w:hAnsi="Roboto-Medium" w:cs="Times New Roman"/>
          <w:color w:val="212121"/>
          <w:sz w:val="16"/>
          <w:szCs w:val="16"/>
          <w:lang w:eastAsia="cs-CZ"/>
        </w:rPr>
        <w:t>details</w:t>
      </w:r>
      <w:proofErr w:type="spellEnd"/>
      <w:r w:rsidRPr="00AA4DD4">
        <w:rPr>
          <w:rFonts w:ascii="Roboto-Medium" w:eastAsia="Times New Roman" w:hAnsi="Roboto-Medium" w:cs="Times New Roman"/>
          <w:color w:val="212121"/>
          <w:sz w:val="16"/>
          <w:szCs w:val="16"/>
          <w:lang w:eastAsia="cs-CZ"/>
        </w:rPr>
        <w:t xml:space="preserve"> </w:t>
      </w:r>
      <w:proofErr w:type="spellStart"/>
      <w:r w:rsidRPr="00AA4DD4">
        <w:rPr>
          <w:rFonts w:ascii="Roboto-Medium" w:eastAsia="Times New Roman" w:hAnsi="Roboto-Medium" w:cs="Times New Roman"/>
          <w:color w:val="212121"/>
          <w:sz w:val="16"/>
          <w:szCs w:val="16"/>
          <w:lang w:eastAsia="cs-CZ"/>
        </w:rPr>
        <w:t>of</w:t>
      </w:r>
      <w:proofErr w:type="spellEnd"/>
      <w:r w:rsidRPr="00AA4DD4">
        <w:rPr>
          <w:rFonts w:ascii="Roboto-Medium" w:eastAsia="Times New Roman" w:hAnsi="Roboto-Medium" w:cs="Times New Roman"/>
          <w:color w:val="212121"/>
          <w:sz w:val="16"/>
          <w:szCs w:val="16"/>
          <w:lang w:eastAsia="cs-CZ"/>
        </w:rPr>
        <w:t xml:space="preserve"> # Kingston KC3000 </w:t>
      </w:r>
      <w:proofErr w:type="spellStart"/>
      <w:r w:rsidRPr="00AA4DD4">
        <w:rPr>
          <w:rFonts w:ascii="Roboto-Medium" w:eastAsia="Times New Roman" w:hAnsi="Roboto-Medium" w:cs="Times New Roman"/>
          <w:color w:val="212121"/>
          <w:sz w:val="16"/>
          <w:szCs w:val="16"/>
          <w:lang w:eastAsia="cs-CZ"/>
        </w:rPr>
        <w:t>PCIe</w:t>
      </w:r>
      <w:proofErr w:type="spellEnd"/>
      <w:r w:rsidRPr="00AA4DD4">
        <w:rPr>
          <w:rFonts w:ascii="Roboto-Medium" w:eastAsia="Times New Roman" w:hAnsi="Roboto-Medium" w:cs="Times New Roman"/>
          <w:color w:val="212121"/>
          <w:sz w:val="16"/>
          <w:szCs w:val="16"/>
          <w:lang w:eastAsia="cs-CZ"/>
        </w:rPr>
        <w:t xml:space="preserve"> 4.0 </w:t>
      </w:r>
      <w:proofErr w:type="spellStart"/>
      <w:r w:rsidRPr="00AA4DD4">
        <w:rPr>
          <w:rFonts w:ascii="Roboto-Medium" w:eastAsia="Times New Roman" w:hAnsi="Roboto-Medium" w:cs="Times New Roman"/>
          <w:color w:val="212121"/>
          <w:sz w:val="16"/>
          <w:szCs w:val="16"/>
          <w:lang w:eastAsia="cs-CZ"/>
        </w:rPr>
        <w:t>NVMe</w:t>
      </w:r>
      <w:proofErr w:type="spellEnd"/>
      <w:r w:rsidRPr="00AA4DD4">
        <w:rPr>
          <w:rFonts w:ascii="Roboto-Medium" w:eastAsia="Times New Roman" w:hAnsi="Roboto-Medium" w:cs="Times New Roman"/>
          <w:color w:val="212121"/>
          <w:sz w:val="16"/>
          <w:szCs w:val="16"/>
          <w:lang w:eastAsia="cs-CZ"/>
        </w:rPr>
        <w:t xml:space="preserve"> </w:t>
      </w:r>
      <w:proofErr w:type="gramStart"/>
      <w:r w:rsidRPr="00AA4DD4">
        <w:rPr>
          <w:rFonts w:ascii="Roboto-Medium" w:eastAsia="Times New Roman" w:hAnsi="Roboto-Medium" w:cs="Times New Roman"/>
          <w:color w:val="212121"/>
          <w:sz w:val="16"/>
          <w:szCs w:val="16"/>
          <w:lang w:eastAsia="cs-CZ"/>
        </w:rPr>
        <w:t>M.2 SSD</w:t>
      </w:r>
      <w:proofErr w:type="gramEnd"/>
      <w:r w:rsidRPr="00AA4DD4">
        <w:rPr>
          <w:rFonts w:ascii="Roboto-Medium" w:eastAsia="Times New Roman" w:hAnsi="Roboto-Medium" w:cs="Times New Roman"/>
          <w:color w:val="212121"/>
          <w:sz w:val="16"/>
          <w:szCs w:val="16"/>
          <w:lang w:eastAsia="cs-CZ"/>
        </w:rPr>
        <w:t xml:space="preserve"> # [512GB/1024GB/2048GB/4096GB]</w:t>
      </w:r>
    </w:p>
    <w:p w:rsidR="00375186" w:rsidRPr="00AA4DD4" w:rsidRDefault="00375186" w:rsidP="003751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2"/>
          <w:szCs w:val="12"/>
          <w:lang w:eastAsia="cs-CZ"/>
        </w:rPr>
      </w:pPr>
      <w:r>
        <w:rPr>
          <w:rFonts w:ascii="Roboto" w:eastAsia="Times New Roman" w:hAnsi="Roboto" w:cs="Times New Roman"/>
          <w:noProof/>
          <w:color w:val="000000"/>
          <w:sz w:val="12"/>
          <w:szCs w:val="12"/>
          <w:lang w:eastAsia="cs-CZ"/>
        </w:rPr>
        <w:drawing>
          <wp:inline distT="0" distB="0" distL="0" distR="0">
            <wp:extent cx="6496050" cy="2746804"/>
            <wp:effectExtent l="19050" t="0" r="0" b="0"/>
            <wp:docPr id="3" name="obrázek 1" descr="https://my-live-02.slatic.net/p/56ad30b79c38b1f474edd389b9ac24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-live-02.slatic.net/p/56ad30b79c38b1f474edd389b9ac24d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424" cy="2746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186" w:rsidRPr="00AA4DD4" w:rsidRDefault="00375186" w:rsidP="003751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2"/>
          <w:szCs w:val="12"/>
          <w:lang w:eastAsia="cs-CZ"/>
        </w:rPr>
      </w:pPr>
      <w:r>
        <w:rPr>
          <w:rFonts w:ascii="Roboto" w:eastAsia="Times New Roman" w:hAnsi="Roboto" w:cs="Times New Roman"/>
          <w:noProof/>
          <w:color w:val="000000"/>
          <w:sz w:val="12"/>
          <w:szCs w:val="12"/>
          <w:lang w:eastAsia="cs-CZ"/>
        </w:rPr>
        <w:lastRenderedPageBreak/>
        <w:drawing>
          <wp:inline distT="0" distB="0" distL="0" distR="0">
            <wp:extent cx="6480000" cy="5908617"/>
            <wp:effectExtent l="19050" t="0" r="0" b="0"/>
            <wp:docPr id="4" name="obrázek 2" descr="https://my-live-02.slatic.net/p/70be2f534d065f504228bae60b7bab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-live-02.slatic.net/p/70be2f534d065f504228bae60b7bab1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908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186" w:rsidRPr="00AA4DD4" w:rsidRDefault="00375186" w:rsidP="003751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2"/>
          <w:szCs w:val="12"/>
          <w:lang w:eastAsia="cs-CZ"/>
        </w:rPr>
      </w:pPr>
    </w:p>
    <w:p w:rsidR="00375186" w:rsidRDefault="00375186" w:rsidP="00375186">
      <w:pPr>
        <w:pStyle w:val="Normlnweb"/>
      </w:pPr>
      <w:r>
        <w:t xml:space="preserve">Pevný disk Kingston SNV2S NV2 Gen4 </w:t>
      </w:r>
      <w:proofErr w:type="spellStart"/>
      <w:r>
        <w:t>PCIe</w:t>
      </w:r>
      <w:proofErr w:type="spellEnd"/>
      <w:r>
        <w:t xml:space="preserve"> </w:t>
      </w:r>
      <w:proofErr w:type="spellStart"/>
      <w:r>
        <w:t>NVMe</w:t>
      </w:r>
      <w:proofErr w:type="spellEnd"/>
      <w:r>
        <w:t xml:space="preserve"> </w:t>
      </w:r>
      <w:proofErr w:type="gramStart"/>
      <w:r>
        <w:t>M.2 2280</w:t>
      </w:r>
      <w:proofErr w:type="gramEnd"/>
      <w:r>
        <w:t xml:space="preserve"> SSD</w:t>
      </w:r>
    </w:p>
    <w:p w:rsidR="00375186" w:rsidRDefault="00375186" w:rsidP="00375186">
      <w:pPr>
        <w:pStyle w:val="Normlnweb"/>
      </w:pPr>
      <w:r>
        <w:t xml:space="preserve">Vnitřní </w:t>
      </w:r>
      <w:proofErr w:type="spellStart"/>
      <w:r>
        <w:t>PCIe</w:t>
      </w:r>
      <w:proofErr w:type="spellEnd"/>
      <w:r>
        <w:t xml:space="preserve"> </w:t>
      </w:r>
      <w:proofErr w:type="spellStart"/>
      <w:r>
        <w:t>NVMe</w:t>
      </w:r>
      <w:proofErr w:type="spellEnd"/>
      <w:r>
        <w:t xml:space="preserve"> SSD</w:t>
      </w:r>
    </w:p>
    <w:p w:rsidR="00375186" w:rsidRDefault="00375186" w:rsidP="00375186">
      <w:pPr>
        <w:pStyle w:val="Normlnweb"/>
      </w:pPr>
      <w:proofErr w:type="spellStart"/>
      <w:r>
        <w:t>Crucial</w:t>
      </w:r>
      <w:proofErr w:type="spellEnd"/>
      <w:r>
        <w:t xml:space="preserve"> P3 Plus </w:t>
      </w:r>
      <w:proofErr w:type="gramStart"/>
      <w:r>
        <w:t>M.2</w:t>
      </w:r>
      <w:proofErr w:type="gramEnd"/>
    </w:p>
    <w:p w:rsidR="00375186" w:rsidRDefault="00375186" w:rsidP="00375186">
      <w:pPr>
        <w:pStyle w:val="Normlnweb"/>
      </w:pPr>
      <w:r>
        <w:t xml:space="preserve">Zásadní P3 </w:t>
      </w:r>
      <w:proofErr w:type="gramStart"/>
      <w:r>
        <w:t>M.2</w:t>
      </w:r>
      <w:proofErr w:type="gramEnd"/>
    </w:p>
    <w:p w:rsidR="00375186" w:rsidRDefault="00375186" w:rsidP="00375186">
      <w:pPr>
        <w:pStyle w:val="Normlnweb"/>
      </w:pPr>
      <w:r>
        <w:t xml:space="preserve">Zásadní P2 </w:t>
      </w:r>
      <w:proofErr w:type="gramStart"/>
      <w:r>
        <w:t>M.2</w:t>
      </w:r>
      <w:proofErr w:type="gramEnd"/>
    </w:p>
    <w:p w:rsidR="00375186" w:rsidRDefault="00375186" w:rsidP="00375186">
      <w:pPr>
        <w:pStyle w:val="Normlnweb"/>
      </w:pPr>
      <w:proofErr w:type="spellStart"/>
      <w:r>
        <w:t>Axe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 </w:t>
      </w:r>
      <w:proofErr w:type="spellStart"/>
      <w:r>
        <w:t>Generic</w:t>
      </w:r>
      <w:proofErr w:type="spellEnd"/>
      <w:r>
        <w:t xml:space="preserve"> Drive</w:t>
      </w:r>
    </w:p>
    <w:p w:rsidR="00375186" w:rsidRDefault="00375186" w:rsidP="00375186">
      <w:pPr>
        <w:pStyle w:val="Normlnweb"/>
      </w:pPr>
      <w:proofErr w:type="spellStart"/>
      <w:r>
        <w:t>AData</w:t>
      </w:r>
      <w:proofErr w:type="spellEnd"/>
      <w:r>
        <w:t xml:space="preserve"> XPG SX8200 Pro</w:t>
      </w:r>
    </w:p>
    <w:p w:rsidR="00671228" w:rsidRPr="002B25BC" w:rsidRDefault="00293D6B" w:rsidP="00671228">
      <w:pPr>
        <w:pStyle w:val="Nadpis2"/>
        <w:rPr>
          <w:rFonts w:ascii="Noto Sans" w:hAnsi="Noto Sans" w:cs="Noto Sans"/>
          <w:color w:val="000000"/>
          <w:spacing w:val="10"/>
          <w:sz w:val="28"/>
          <w:szCs w:val="28"/>
        </w:rPr>
      </w:pPr>
      <w:r w:rsidRPr="00115439">
        <w:rPr>
          <w:rFonts w:ascii="Noto Sans" w:hAnsi="Noto Sans" w:cs="Noto Sans"/>
          <w:color w:val="FF0000"/>
          <w:spacing w:val="10"/>
          <w:sz w:val="28"/>
          <w:szCs w:val="28"/>
          <w:highlight w:val="yellow"/>
        </w:rPr>
        <w:t xml:space="preserve">Parametry </w:t>
      </w:r>
      <w:r w:rsidR="00671228" w:rsidRPr="00115439">
        <w:rPr>
          <w:rFonts w:ascii="Noto Sans" w:hAnsi="Noto Sans" w:cs="Noto Sans"/>
          <w:color w:val="FF0000"/>
          <w:spacing w:val="10"/>
          <w:sz w:val="28"/>
          <w:szCs w:val="28"/>
          <w:highlight w:val="yellow"/>
        </w:rPr>
        <w:t xml:space="preserve"> XPG SX8200 Pro </w:t>
      </w:r>
      <w:proofErr w:type="spellStart"/>
      <w:r w:rsidR="00671228" w:rsidRPr="00115439">
        <w:rPr>
          <w:rFonts w:ascii="Noto Sans" w:hAnsi="Noto Sans" w:cs="Noto Sans"/>
          <w:color w:val="FF0000"/>
          <w:spacing w:val="10"/>
          <w:sz w:val="28"/>
          <w:szCs w:val="28"/>
          <w:highlight w:val="yellow"/>
        </w:rPr>
        <w:t>PCIe</w:t>
      </w:r>
      <w:proofErr w:type="spellEnd"/>
      <w:r w:rsidR="00671228" w:rsidRPr="00115439">
        <w:rPr>
          <w:rFonts w:ascii="Noto Sans" w:hAnsi="Noto Sans" w:cs="Noto Sans"/>
          <w:color w:val="FF0000"/>
          <w:spacing w:val="10"/>
          <w:sz w:val="28"/>
          <w:szCs w:val="28"/>
          <w:highlight w:val="yellow"/>
        </w:rPr>
        <w:t xml:space="preserve"> Gen3x4 </w:t>
      </w:r>
      <w:proofErr w:type="gramStart"/>
      <w:r w:rsidR="00671228" w:rsidRPr="00115439">
        <w:rPr>
          <w:rFonts w:ascii="Noto Sans" w:hAnsi="Noto Sans" w:cs="Noto Sans"/>
          <w:color w:val="FF0000"/>
          <w:spacing w:val="10"/>
          <w:sz w:val="28"/>
          <w:szCs w:val="28"/>
          <w:highlight w:val="yellow"/>
        </w:rPr>
        <w:t>M.2 2280</w:t>
      </w:r>
      <w:proofErr w:type="gramEnd"/>
      <w:r w:rsidR="004065FC">
        <w:rPr>
          <w:rFonts w:ascii="Noto Sans" w:hAnsi="Noto Sans" w:cs="Noto Sans"/>
          <w:color w:val="000000"/>
          <w:spacing w:val="10"/>
          <w:sz w:val="28"/>
          <w:szCs w:val="28"/>
        </w:rPr>
        <w:t xml:space="preserve"> </w:t>
      </w:r>
      <w:r w:rsidR="004065FC" w:rsidRPr="00293D6B">
        <w:rPr>
          <w:rFonts w:ascii="Roboto-Medium" w:hAnsi="Roboto-Medium"/>
          <w:b w:val="0"/>
          <w:color w:val="FF0000"/>
          <w:sz w:val="24"/>
          <w:szCs w:val="24"/>
        </w:rPr>
        <w:t xml:space="preserve">všimněte si položky </w:t>
      </w:r>
      <w:r w:rsidR="004065FC">
        <w:rPr>
          <w:rFonts w:ascii="Roboto-Medium" w:hAnsi="Roboto-Medium" w:hint="eastAsia"/>
          <w:b w:val="0"/>
          <w:color w:val="FF0000"/>
          <w:sz w:val="24"/>
          <w:szCs w:val="24"/>
        </w:rPr>
        <w:t>„</w:t>
      </w:r>
      <w:proofErr w:type="spellStart"/>
      <w:r w:rsidR="004065FC" w:rsidRPr="00293D6B">
        <w:rPr>
          <w:rFonts w:ascii="Roboto-Medium" w:hAnsi="Roboto-Medium"/>
          <w:b w:val="0"/>
          <w:color w:val="FF0000"/>
          <w:sz w:val="24"/>
          <w:szCs w:val="24"/>
        </w:rPr>
        <w:t>Dimension</w:t>
      </w:r>
      <w:r w:rsidR="004065FC">
        <w:rPr>
          <w:rFonts w:ascii="Roboto-Medium" w:hAnsi="Roboto-Medium"/>
          <w:b w:val="0"/>
          <w:color w:val="FF0000"/>
          <w:sz w:val="24"/>
          <w:szCs w:val="24"/>
        </w:rPr>
        <w:t>s</w:t>
      </w:r>
      <w:proofErr w:type="spellEnd"/>
      <w:r w:rsidR="004065FC">
        <w:rPr>
          <w:rFonts w:ascii="Roboto-Medium" w:hAnsi="Roboto-Medium" w:hint="eastAsia"/>
          <w:b w:val="0"/>
          <w:color w:val="FF0000"/>
          <w:sz w:val="24"/>
          <w:szCs w:val="24"/>
        </w:rPr>
        <w:t>“</w:t>
      </w:r>
      <w:r w:rsidR="004065FC">
        <w:rPr>
          <w:rFonts w:ascii="Roboto-Medium" w:hAnsi="Roboto-Medium"/>
          <w:b w:val="0"/>
          <w:color w:val="FF0000"/>
          <w:sz w:val="24"/>
          <w:szCs w:val="24"/>
        </w:rPr>
        <w:t xml:space="preserve"> jedna tloušťka ale velká</w:t>
      </w:r>
    </w:p>
    <w:p w:rsidR="00671228" w:rsidRPr="002B25BC" w:rsidRDefault="00671228" w:rsidP="002B25BC">
      <w:pPr>
        <w:pStyle w:val="Nadpis2"/>
        <w:spacing w:before="0" w:beforeAutospacing="0" w:afterAutospacing="0"/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</w:pP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Kapacita</w:t>
      </w:r>
      <w:r w:rsidR="00293D6B"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 </w:t>
      </w: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1TB</w:t>
      </w:r>
    </w:p>
    <w:p w:rsidR="00671228" w:rsidRPr="002B25BC" w:rsidRDefault="00671228" w:rsidP="002B25BC">
      <w:pPr>
        <w:pStyle w:val="Nadpis2"/>
        <w:spacing w:before="0" w:beforeAutospacing="0" w:afterAutospacing="0"/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</w:pP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Formát</w:t>
      </w:r>
      <w:r w:rsidR="00293D6B"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 </w:t>
      </w:r>
      <w:proofErr w:type="gramStart"/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M.2 2280</w:t>
      </w:r>
      <w:proofErr w:type="gramEnd"/>
    </w:p>
    <w:p w:rsidR="00671228" w:rsidRPr="002B25BC" w:rsidRDefault="00671228" w:rsidP="002B25BC">
      <w:pPr>
        <w:pStyle w:val="Nadpis2"/>
        <w:spacing w:before="0" w:beforeAutospacing="0" w:afterAutospacing="0"/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</w:pP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lastRenderedPageBreak/>
        <w:t xml:space="preserve">NAND </w:t>
      </w:r>
      <w:proofErr w:type="spellStart"/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Flash</w:t>
      </w:r>
      <w:proofErr w:type="spellEnd"/>
      <w:r w:rsidR="00293D6B"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 </w:t>
      </w: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3D TLC</w:t>
      </w:r>
    </w:p>
    <w:p w:rsidR="00671228" w:rsidRPr="002B25BC" w:rsidRDefault="00671228" w:rsidP="002B25BC">
      <w:pPr>
        <w:pStyle w:val="Nadpis2"/>
        <w:spacing w:before="0" w:beforeAutospacing="0" w:afterAutospacing="0"/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</w:pP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Ovladač</w:t>
      </w:r>
      <w:r w:rsidR="00293D6B"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 </w:t>
      </w: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SM2262</w:t>
      </w:r>
    </w:p>
    <w:p w:rsidR="00671228" w:rsidRPr="002B25BC" w:rsidRDefault="00671228" w:rsidP="002B25BC">
      <w:pPr>
        <w:pStyle w:val="Nadpis2"/>
        <w:spacing w:before="0" w:beforeAutospacing="0" w:afterAutospacing="0"/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</w:pP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Rozměry (D x Š x V)</w:t>
      </w:r>
      <w:r w:rsidR="00293D6B"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 </w:t>
      </w: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80 x 22 x 3,5mm / 3,15 x 0,87 x 0,14"</w:t>
      </w:r>
    </w:p>
    <w:p w:rsidR="00671228" w:rsidRPr="002B25BC" w:rsidRDefault="00671228" w:rsidP="002B25BC">
      <w:pPr>
        <w:pStyle w:val="Nadpis2"/>
        <w:spacing w:before="0" w:beforeAutospacing="0" w:afterAutospacing="0"/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</w:pP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Hmotnost</w:t>
      </w:r>
      <w:r w:rsidR="00293D6B"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 </w:t>
      </w: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8g / 0,28oz</w:t>
      </w:r>
    </w:p>
    <w:p w:rsidR="00671228" w:rsidRPr="002B25BC" w:rsidRDefault="00671228" w:rsidP="002B25BC">
      <w:pPr>
        <w:pStyle w:val="Nadpis2"/>
        <w:spacing w:before="0" w:beforeAutospacing="0" w:afterAutospacing="0"/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</w:pP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Rozhraní</w:t>
      </w:r>
      <w:r w:rsidR="00293D6B"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 </w:t>
      </w:r>
      <w:proofErr w:type="spellStart"/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PCIe</w:t>
      </w:r>
      <w:proofErr w:type="spellEnd"/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 Gen3x4</w:t>
      </w:r>
    </w:p>
    <w:p w:rsidR="00671228" w:rsidRPr="002B25BC" w:rsidRDefault="00671228" w:rsidP="002B25BC">
      <w:pPr>
        <w:pStyle w:val="Nadpis2"/>
        <w:spacing w:before="0" w:beforeAutospacing="0" w:afterAutospacing="0"/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</w:pP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Sekvenční načítání (max.)</w:t>
      </w:r>
      <w:r w:rsidR="00293D6B"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 </w:t>
      </w: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Až 3 500 MB/s</w:t>
      </w:r>
    </w:p>
    <w:p w:rsidR="00671228" w:rsidRPr="002B25BC" w:rsidRDefault="00671228" w:rsidP="002B25BC">
      <w:pPr>
        <w:pStyle w:val="Nadpis2"/>
        <w:spacing w:before="0" w:beforeAutospacing="0" w:afterAutospacing="0"/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</w:pP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Sekvenční zápis (max.)</w:t>
      </w:r>
      <w:r w:rsidR="00293D6B"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 </w:t>
      </w: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Až 3 000 MB/s</w:t>
      </w:r>
    </w:p>
    <w:p w:rsidR="00671228" w:rsidRPr="002B25BC" w:rsidRDefault="00671228" w:rsidP="002B25BC">
      <w:pPr>
        <w:pStyle w:val="Nadpis2"/>
        <w:spacing w:before="0" w:beforeAutospacing="0" w:afterAutospacing="0"/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</w:pP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Počet vstupně-výstupních operací za sekundu (IOPS) při náhodném čtení 4KB (max.)</w:t>
      </w:r>
      <w:r w:rsidR="00293D6B"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 </w:t>
      </w: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Až 390 K</w:t>
      </w:r>
    </w:p>
    <w:p w:rsidR="00671228" w:rsidRPr="002B25BC" w:rsidRDefault="00671228" w:rsidP="002B25BC">
      <w:pPr>
        <w:pStyle w:val="Nadpis2"/>
        <w:spacing w:before="0" w:beforeAutospacing="0" w:afterAutospacing="0"/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</w:pP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Počet vstupně-výstupních operací za sekundu (IOPS) při náhodném zápisu 4KB (max.)</w:t>
      </w:r>
      <w:r w:rsidR="00293D6B"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 </w:t>
      </w: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Až 380 K</w:t>
      </w:r>
    </w:p>
    <w:p w:rsidR="00671228" w:rsidRPr="002B25BC" w:rsidRDefault="00671228" w:rsidP="002B25BC">
      <w:pPr>
        <w:pStyle w:val="Nadpis2"/>
        <w:spacing w:before="0" w:beforeAutospacing="0" w:afterAutospacing="0"/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</w:pP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Provozní teplota</w:t>
      </w:r>
      <w:r w:rsidR="00293D6B"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 </w:t>
      </w: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0°C - 70°C</w:t>
      </w:r>
    </w:p>
    <w:p w:rsidR="00671228" w:rsidRPr="002B25BC" w:rsidRDefault="00671228" w:rsidP="002B25BC">
      <w:pPr>
        <w:pStyle w:val="Nadpis2"/>
        <w:spacing w:before="0" w:beforeAutospacing="0" w:afterAutospacing="0"/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</w:pP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Skladovací teplota</w:t>
      </w:r>
      <w:r w:rsidR="00293D6B"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 </w:t>
      </w: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-40°C-85°C</w:t>
      </w:r>
    </w:p>
    <w:p w:rsidR="00671228" w:rsidRPr="002B25BC" w:rsidRDefault="00671228" w:rsidP="002B25BC">
      <w:pPr>
        <w:pStyle w:val="Nadpis2"/>
        <w:spacing w:before="0" w:beforeAutospacing="0" w:afterAutospacing="0"/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</w:pP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Zapsané </w:t>
      </w:r>
      <w:proofErr w:type="spellStart"/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terabajty</w:t>
      </w:r>
      <w:proofErr w:type="spellEnd"/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 (</w:t>
      </w:r>
      <w:proofErr w:type="gramStart"/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TBW) (max.</w:t>
      </w:r>
      <w:proofErr w:type="gramEnd"/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 kapacita*)</w:t>
      </w:r>
      <w:r w:rsidR="00293D6B"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 </w:t>
      </w: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640TB</w:t>
      </w:r>
    </w:p>
    <w:p w:rsidR="00671228" w:rsidRPr="002B25BC" w:rsidRDefault="00671228" w:rsidP="002B25BC">
      <w:pPr>
        <w:pStyle w:val="Nadpis2"/>
        <w:spacing w:before="0" w:beforeAutospacing="0" w:afterAutospacing="0"/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</w:pPr>
      <w:proofErr w:type="spellStart"/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Nárazuvzdornost</w:t>
      </w:r>
      <w:proofErr w:type="spellEnd"/>
      <w:r w:rsidR="00293D6B"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 </w:t>
      </w: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1500 G / 0,5 </w:t>
      </w:r>
      <w:proofErr w:type="spellStart"/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ms</w:t>
      </w:r>
      <w:proofErr w:type="spellEnd"/>
    </w:p>
    <w:p w:rsidR="00671228" w:rsidRPr="002B25BC" w:rsidRDefault="00671228" w:rsidP="002B25BC">
      <w:pPr>
        <w:pStyle w:val="Nadpis2"/>
        <w:spacing w:before="0" w:beforeAutospacing="0" w:afterAutospacing="0"/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</w:pP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MTBF</w:t>
      </w:r>
      <w:r w:rsidR="00293D6B"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 </w:t>
      </w: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2 000 </w:t>
      </w:r>
      <w:proofErr w:type="spellStart"/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000</w:t>
      </w:r>
      <w:proofErr w:type="spellEnd"/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 hodin</w:t>
      </w:r>
    </w:p>
    <w:p w:rsidR="00671228" w:rsidRPr="002B25BC" w:rsidRDefault="00671228" w:rsidP="002B25BC">
      <w:pPr>
        <w:pStyle w:val="Nadpis2"/>
        <w:spacing w:before="0" w:beforeAutospacing="0" w:afterAutospacing="0"/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</w:pP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Záruka</w:t>
      </w:r>
      <w:r w:rsidR="00293D6B"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 xml:space="preserve"> </w:t>
      </w:r>
      <w:r w:rsidRPr="002B25BC">
        <w:rPr>
          <w:rFonts w:asciiTheme="minorHAnsi" w:hAnsiTheme="minorHAnsi" w:cstheme="minorHAnsi"/>
          <w:b w:val="0"/>
          <w:color w:val="000000"/>
          <w:spacing w:val="10"/>
          <w:sz w:val="20"/>
          <w:szCs w:val="20"/>
        </w:rPr>
        <w:t>5letá omezená záruka</w:t>
      </w:r>
    </w:p>
    <w:p w:rsidR="00671228" w:rsidRPr="00293D6B" w:rsidRDefault="00671228" w:rsidP="002B25BC">
      <w:pPr>
        <w:pStyle w:val="Nadpis2"/>
        <w:spacing w:before="0" w:beforeAutospacing="0"/>
        <w:rPr>
          <w:rFonts w:asciiTheme="minorHAnsi" w:hAnsiTheme="minorHAnsi" w:cstheme="minorHAnsi"/>
          <w:color w:val="000000"/>
          <w:spacing w:val="10"/>
          <w:sz w:val="20"/>
          <w:szCs w:val="20"/>
        </w:rPr>
      </w:pPr>
      <w:r w:rsidRPr="00293D6B">
        <w:rPr>
          <w:rFonts w:asciiTheme="minorHAnsi" w:hAnsiTheme="minorHAnsi" w:cstheme="minorHAnsi"/>
          <w:color w:val="000000"/>
          <w:spacing w:val="10"/>
          <w:sz w:val="20"/>
          <w:szCs w:val="20"/>
        </w:rPr>
        <w:t>Poznámka</w:t>
      </w:r>
    </w:p>
    <w:p w:rsidR="00671228" w:rsidRPr="00293D6B" w:rsidRDefault="00671228" w:rsidP="00671228">
      <w:pPr>
        <w:numPr>
          <w:ilvl w:val="0"/>
          <w:numId w:val="11"/>
        </w:numPr>
        <w:spacing w:after="0" w:line="240" w:lineRule="auto"/>
        <w:ind w:left="240"/>
        <w:rPr>
          <w:rFonts w:cstheme="minorHAnsi"/>
          <w:color w:val="000000"/>
          <w:spacing w:val="10"/>
          <w:sz w:val="20"/>
          <w:szCs w:val="20"/>
        </w:rPr>
      </w:pPr>
      <w:r w:rsidRPr="00293D6B">
        <w:rPr>
          <w:rFonts w:cstheme="minorHAnsi"/>
          <w:color w:val="000000"/>
          <w:spacing w:val="10"/>
          <w:sz w:val="20"/>
          <w:szCs w:val="20"/>
        </w:rPr>
        <w:t>Výkon se může lišit podle kapacity SSD, hardwaru a softwaru hostitele, operačního systému a dalších systémových proměnných.</w:t>
      </w:r>
    </w:p>
    <w:p w:rsidR="00671228" w:rsidRPr="00293D6B" w:rsidRDefault="00671228" w:rsidP="00671228">
      <w:pPr>
        <w:numPr>
          <w:ilvl w:val="0"/>
          <w:numId w:val="11"/>
        </w:numPr>
        <w:spacing w:after="0" w:line="240" w:lineRule="auto"/>
        <w:ind w:left="240"/>
        <w:rPr>
          <w:rFonts w:cstheme="minorHAnsi"/>
          <w:color w:val="000000"/>
          <w:spacing w:val="10"/>
          <w:sz w:val="20"/>
          <w:szCs w:val="20"/>
        </w:rPr>
      </w:pPr>
      <w:r w:rsidRPr="00293D6B">
        <w:rPr>
          <w:rFonts w:cstheme="minorHAnsi"/>
          <w:color w:val="000000"/>
          <w:spacing w:val="10"/>
          <w:sz w:val="20"/>
          <w:szCs w:val="20"/>
        </w:rPr>
        <w:t>Tato jednotka SSD vychází z počtu celkových zapsaných bajtů (</w:t>
      </w:r>
      <w:proofErr w:type="spellStart"/>
      <w:r w:rsidRPr="00293D6B">
        <w:rPr>
          <w:rFonts w:cstheme="minorHAnsi"/>
          <w:color w:val="000000"/>
          <w:spacing w:val="10"/>
          <w:sz w:val="20"/>
          <w:szCs w:val="20"/>
        </w:rPr>
        <w:t>Total</w:t>
      </w:r>
      <w:proofErr w:type="spellEnd"/>
      <w:r w:rsidRPr="00293D6B">
        <w:rPr>
          <w:rFonts w:cstheme="minorHAnsi"/>
          <w:color w:val="000000"/>
          <w:spacing w:val="10"/>
          <w:sz w:val="20"/>
          <w:szCs w:val="20"/>
        </w:rPr>
        <w:t xml:space="preserve"> </w:t>
      </w:r>
      <w:proofErr w:type="spellStart"/>
      <w:r w:rsidRPr="00293D6B">
        <w:rPr>
          <w:rFonts w:cstheme="minorHAnsi"/>
          <w:color w:val="000000"/>
          <w:spacing w:val="10"/>
          <w:sz w:val="20"/>
          <w:szCs w:val="20"/>
        </w:rPr>
        <w:t>Bytes</w:t>
      </w:r>
      <w:proofErr w:type="spellEnd"/>
      <w:r w:rsidRPr="00293D6B">
        <w:rPr>
          <w:rFonts w:cstheme="minorHAnsi"/>
          <w:color w:val="000000"/>
          <w:spacing w:val="10"/>
          <w:sz w:val="20"/>
          <w:szCs w:val="20"/>
        </w:rPr>
        <w:t xml:space="preserve"> </w:t>
      </w:r>
      <w:proofErr w:type="spellStart"/>
      <w:r w:rsidRPr="00293D6B">
        <w:rPr>
          <w:rFonts w:cstheme="minorHAnsi"/>
          <w:color w:val="000000"/>
          <w:spacing w:val="10"/>
          <w:sz w:val="20"/>
          <w:szCs w:val="20"/>
        </w:rPr>
        <w:t>Written</w:t>
      </w:r>
      <w:proofErr w:type="spellEnd"/>
      <w:r w:rsidRPr="00293D6B">
        <w:rPr>
          <w:rFonts w:cstheme="minorHAnsi"/>
          <w:color w:val="000000"/>
          <w:spacing w:val="10"/>
          <w:sz w:val="20"/>
          <w:szCs w:val="20"/>
        </w:rPr>
        <w:t>, </w:t>
      </w:r>
      <w:hyperlink r:id="rId9" w:tgtFrame="_blank" w:history="1">
        <w:r w:rsidRPr="00293D6B">
          <w:rPr>
            <w:rStyle w:val="Hypertextovodkaz"/>
            <w:rFonts w:cstheme="minorHAnsi"/>
            <w:color w:val="00A6EA"/>
            <w:spacing w:val="10"/>
            <w:sz w:val="20"/>
            <w:szCs w:val="20"/>
          </w:rPr>
          <w:t>TBW</w:t>
        </w:r>
      </w:hyperlink>
      <w:r w:rsidRPr="00293D6B">
        <w:rPr>
          <w:rFonts w:cstheme="minorHAnsi"/>
          <w:color w:val="000000"/>
          <w:spacing w:val="10"/>
          <w:sz w:val="20"/>
          <w:szCs w:val="20"/>
        </w:rPr>
        <w:t>) nebo ze záruční doby.</w:t>
      </w:r>
    </w:p>
    <w:p w:rsidR="00671228" w:rsidRPr="00293D6B" w:rsidRDefault="00671228" w:rsidP="00671228">
      <w:pPr>
        <w:numPr>
          <w:ilvl w:val="0"/>
          <w:numId w:val="11"/>
        </w:numPr>
        <w:spacing w:after="0" w:line="240" w:lineRule="auto"/>
        <w:ind w:left="240"/>
        <w:rPr>
          <w:rFonts w:cstheme="minorHAnsi"/>
          <w:color w:val="000000"/>
          <w:spacing w:val="10"/>
          <w:sz w:val="20"/>
          <w:szCs w:val="20"/>
        </w:rPr>
      </w:pPr>
      <w:r w:rsidRPr="00293D6B">
        <w:rPr>
          <w:rFonts w:cstheme="minorHAnsi"/>
          <w:color w:val="000000"/>
          <w:spacing w:val="10"/>
          <w:sz w:val="20"/>
          <w:szCs w:val="20"/>
        </w:rPr>
        <w:t>Další podrobnosti najdete na </w:t>
      </w:r>
      <w:hyperlink r:id="rId10" w:tgtFrame="_blank" w:history="1">
        <w:r w:rsidRPr="00293D6B">
          <w:rPr>
            <w:rStyle w:val="Hypertextovodkaz"/>
            <w:rFonts w:cstheme="minorHAnsi"/>
            <w:color w:val="00A6EA"/>
            <w:spacing w:val="10"/>
            <w:sz w:val="20"/>
            <w:szCs w:val="20"/>
          </w:rPr>
          <w:t>https://www.xpg.com/cz/support/xpg?tab=warranty&amp;warranty=warrantyService</w:t>
        </w:r>
      </w:hyperlink>
      <w:r w:rsidRPr="00293D6B">
        <w:rPr>
          <w:rFonts w:cstheme="minorHAnsi"/>
          <w:color w:val="000000"/>
          <w:spacing w:val="10"/>
          <w:sz w:val="20"/>
          <w:szCs w:val="20"/>
        </w:rPr>
        <w:t>.</w:t>
      </w:r>
    </w:p>
    <w:p w:rsidR="00B6715C" w:rsidRPr="00293D6B" w:rsidRDefault="00B6715C" w:rsidP="00B6715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:rsidR="00AA4DD4" w:rsidRDefault="00AA4DD4"/>
    <w:sectPr w:rsidR="00AA4DD4" w:rsidSect="00AA4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ar(--font-heading-family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Noto Sans">
    <w:altName w:val="Segoe UI Semibold"/>
    <w:charset w:val="00"/>
    <w:family w:val="swiss"/>
    <w:pitch w:val="variable"/>
    <w:sig w:usb0="00000003" w:usb1="4000001F" w:usb2="08000029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E72"/>
    <w:multiLevelType w:val="multilevel"/>
    <w:tmpl w:val="07B8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51198"/>
    <w:multiLevelType w:val="multilevel"/>
    <w:tmpl w:val="74F8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A57FD1"/>
    <w:multiLevelType w:val="multilevel"/>
    <w:tmpl w:val="79E0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1631F8"/>
    <w:multiLevelType w:val="multilevel"/>
    <w:tmpl w:val="752E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7C2377"/>
    <w:multiLevelType w:val="multilevel"/>
    <w:tmpl w:val="785C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EB0A08"/>
    <w:multiLevelType w:val="multilevel"/>
    <w:tmpl w:val="FE4E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A32532"/>
    <w:multiLevelType w:val="multilevel"/>
    <w:tmpl w:val="694A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D11856"/>
    <w:multiLevelType w:val="multilevel"/>
    <w:tmpl w:val="8016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5DA0A12"/>
    <w:multiLevelType w:val="multilevel"/>
    <w:tmpl w:val="F9CA7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D0441A"/>
    <w:multiLevelType w:val="multilevel"/>
    <w:tmpl w:val="B55C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C9E653C"/>
    <w:multiLevelType w:val="multilevel"/>
    <w:tmpl w:val="F8B2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AA50DB3"/>
    <w:multiLevelType w:val="multilevel"/>
    <w:tmpl w:val="8D18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D05380D"/>
    <w:multiLevelType w:val="multilevel"/>
    <w:tmpl w:val="1C72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C93DBD"/>
    <w:multiLevelType w:val="multilevel"/>
    <w:tmpl w:val="8EF0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9673329"/>
    <w:multiLevelType w:val="multilevel"/>
    <w:tmpl w:val="B24A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"/>
  </w:num>
  <w:num w:numId="5">
    <w:abstractNumId w:val="7"/>
  </w:num>
  <w:num w:numId="6">
    <w:abstractNumId w:val="13"/>
  </w:num>
  <w:num w:numId="7">
    <w:abstractNumId w:val="10"/>
  </w:num>
  <w:num w:numId="8">
    <w:abstractNumId w:val="9"/>
  </w:num>
  <w:num w:numId="9">
    <w:abstractNumId w:val="14"/>
  </w:num>
  <w:num w:numId="10">
    <w:abstractNumId w:val="4"/>
  </w:num>
  <w:num w:numId="11">
    <w:abstractNumId w:val="8"/>
  </w:num>
  <w:num w:numId="12">
    <w:abstractNumId w:val="5"/>
  </w:num>
  <w:num w:numId="13">
    <w:abstractNumId w:val="12"/>
  </w:num>
  <w:num w:numId="14">
    <w:abstractNumId w:val="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A4DD4"/>
    <w:rsid w:val="00093324"/>
    <w:rsid w:val="00115439"/>
    <w:rsid w:val="00293D6B"/>
    <w:rsid w:val="002B25BC"/>
    <w:rsid w:val="00327789"/>
    <w:rsid w:val="00375186"/>
    <w:rsid w:val="003F7D23"/>
    <w:rsid w:val="00405348"/>
    <w:rsid w:val="004065FC"/>
    <w:rsid w:val="00435218"/>
    <w:rsid w:val="00585DC7"/>
    <w:rsid w:val="00671228"/>
    <w:rsid w:val="007101C8"/>
    <w:rsid w:val="009D0F46"/>
    <w:rsid w:val="00AA4DD4"/>
    <w:rsid w:val="00B6715C"/>
    <w:rsid w:val="00BE5265"/>
    <w:rsid w:val="00E90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5218"/>
  </w:style>
  <w:style w:type="paragraph" w:styleId="Nadpis1">
    <w:name w:val="heading 1"/>
    <w:basedOn w:val="Normln"/>
    <w:next w:val="Normln"/>
    <w:link w:val="Nadpis1Char"/>
    <w:uiPriority w:val="9"/>
    <w:qFormat/>
    <w:rsid w:val="003751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AA4D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12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A4DD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DD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B6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ey-title">
    <w:name w:val="key-title"/>
    <w:basedOn w:val="Standardnpsmoodstavce"/>
    <w:rsid w:val="00B6715C"/>
  </w:style>
  <w:style w:type="character" w:customStyle="1" w:styleId="Nadpis3Char">
    <w:name w:val="Nadpis 3 Char"/>
    <w:basedOn w:val="Standardnpsmoodstavce"/>
    <w:link w:val="Nadpis3"/>
    <w:uiPriority w:val="9"/>
    <w:semiHidden/>
    <w:rsid w:val="006712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semiHidden/>
    <w:unhideWhenUsed/>
    <w:rsid w:val="00671228"/>
    <w:rPr>
      <w:color w:val="0000FF"/>
      <w:u w:val="single"/>
    </w:rPr>
  </w:style>
  <w:style w:type="paragraph" w:customStyle="1" w:styleId="specification-row-content">
    <w:name w:val="specification-row-content"/>
    <w:basedOn w:val="Normln"/>
    <w:rsid w:val="0067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roducttext">
    <w:name w:val="product__text"/>
    <w:basedOn w:val="Normln"/>
    <w:rsid w:val="00375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visually-hidden">
    <w:name w:val="visually-hidden"/>
    <w:basedOn w:val="Standardnpsmoodstavce"/>
    <w:rsid w:val="00375186"/>
  </w:style>
  <w:style w:type="character" w:customStyle="1" w:styleId="price-item">
    <w:name w:val="price-item"/>
    <w:basedOn w:val="Standardnpsmoodstavce"/>
    <w:rsid w:val="00375186"/>
  </w:style>
  <w:style w:type="character" w:customStyle="1" w:styleId="badge">
    <w:name w:val="badge"/>
    <w:basedOn w:val="Standardnpsmoodstavce"/>
    <w:rsid w:val="00375186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751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75186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751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75186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375186"/>
    <w:rPr>
      <w:b/>
      <w:bCs/>
    </w:rPr>
  </w:style>
  <w:style w:type="character" w:customStyle="1" w:styleId="value">
    <w:name w:val="value"/>
    <w:basedOn w:val="Standardnpsmoodstavce"/>
    <w:rsid w:val="003751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4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8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9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60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83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81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21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6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54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0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04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9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6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71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8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49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96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99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3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2308">
          <w:marLeft w:val="0"/>
          <w:marRight w:val="0"/>
          <w:marTop w:val="0"/>
          <w:marBottom w:val="0"/>
          <w:divBdr>
            <w:top w:val="single" w:sz="2" w:space="0" w:color="F6F6F6"/>
            <w:left w:val="single" w:sz="2" w:space="0" w:color="F6F6F6"/>
            <w:bottom w:val="single" w:sz="2" w:space="0" w:color="F6F6F6"/>
            <w:right w:val="single" w:sz="2" w:space="0" w:color="F6F6F6"/>
          </w:divBdr>
          <w:divsChild>
            <w:div w:id="1988312963">
              <w:marLeft w:val="0"/>
              <w:marRight w:val="0"/>
              <w:marTop w:val="0"/>
              <w:marBottom w:val="0"/>
              <w:divBdr>
                <w:top w:val="single" w:sz="2" w:space="0" w:color="F6F6F6"/>
                <w:left w:val="single" w:sz="2" w:space="0" w:color="F6F6F6"/>
                <w:bottom w:val="single" w:sz="2" w:space="0" w:color="F6F6F6"/>
                <w:right w:val="single" w:sz="2" w:space="0" w:color="F6F6F6"/>
              </w:divBdr>
              <w:divsChild>
                <w:div w:id="315109135">
                  <w:marLeft w:val="0"/>
                  <w:marRight w:val="0"/>
                  <w:marTop w:val="0"/>
                  <w:marBottom w:val="0"/>
                  <w:divBdr>
                    <w:top w:val="single" w:sz="2" w:space="0" w:color="F6F6F6"/>
                    <w:left w:val="single" w:sz="2" w:space="0" w:color="F6F6F6"/>
                    <w:bottom w:val="single" w:sz="2" w:space="0" w:color="F6F6F6"/>
                    <w:right w:val="single" w:sz="2" w:space="0" w:color="F6F6F6"/>
                  </w:divBdr>
                  <w:divsChild>
                    <w:div w:id="205334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6F6F6"/>
                        <w:left w:val="single" w:sz="2" w:space="0" w:color="F6F6F6"/>
                        <w:bottom w:val="single" w:sz="2" w:space="0" w:color="F6F6F6"/>
                        <w:right w:val="single" w:sz="2" w:space="0" w:color="F6F6F6"/>
                      </w:divBdr>
                      <w:divsChild>
                        <w:div w:id="98763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6F6F6"/>
                            <w:left w:val="single" w:sz="2" w:space="0" w:color="F6F6F6"/>
                            <w:bottom w:val="single" w:sz="2" w:space="0" w:color="F6F6F6"/>
                            <w:right w:val="single" w:sz="2" w:space="0" w:color="F6F6F6"/>
                          </w:divBdr>
                          <w:divsChild>
                            <w:div w:id="56780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6F6F6"/>
                                <w:left w:val="single" w:sz="2" w:space="0" w:color="F6F6F6"/>
                                <w:bottom w:val="single" w:sz="2" w:space="0" w:color="F6F6F6"/>
                                <w:right w:val="single" w:sz="2" w:space="0" w:color="F6F6F6"/>
                              </w:divBdr>
                              <w:divsChild>
                                <w:div w:id="49611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6F6F6"/>
                                    <w:left w:val="single" w:sz="2" w:space="0" w:color="F6F6F6"/>
                                    <w:bottom w:val="single" w:sz="2" w:space="0" w:color="F6F6F6"/>
                                    <w:right w:val="single" w:sz="2" w:space="0" w:color="F6F6F6"/>
                                  </w:divBdr>
                                  <w:divsChild>
                                    <w:div w:id="129290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6F6F6"/>
                                        <w:left w:val="single" w:sz="2" w:space="0" w:color="F6F6F6"/>
                                        <w:bottom w:val="single" w:sz="2" w:space="0" w:color="F6F6F6"/>
                                        <w:right w:val="single" w:sz="2" w:space="0" w:color="F6F6F6"/>
                                      </w:divBdr>
                                      <w:divsChild>
                                        <w:div w:id="145949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6F6F6"/>
                                            <w:left w:val="single" w:sz="2" w:space="0" w:color="F6F6F6"/>
                                            <w:bottom w:val="single" w:sz="2" w:space="0" w:color="F6F6F6"/>
                                            <w:right w:val="single" w:sz="2" w:space="0" w:color="F6F6F6"/>
                                          </w:divBdr>
                                          <w:divsChild>
                                            <w:div w:id="210633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6E6E6"/>
                                                <w:left w:val="single" w:sz="2" w:space="0" w:color="E6E6E6"/>
                                                <w:bottom w:val="single" w:sz="4" w:space="0" w:color="E6E6E6"/>
                                                <w:right w:val="single" w:sz="2" w:space="0" w:color="E6E6E6"/>
                                              </w:divBdr>
                                              <w:divsChild>
                                                <w:div w:id="83291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</w:div>
                                                <w:div w:id="1773016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  <w:divsChild>
                                                    <w:div w:id="35831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231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6E6E6"/>
                                                <w:left w:val="single" w:sz="2" w:space="0" w:color="E6E6E6"/>
                                                <w:bottom w:val="single" w:sz="4" w:space="0" w:color="E6E6E6"/>
                                                <w:right w:val="single" w:sz="2" w:space="0" w:color="E6E6E6"/>
                                              </w:divBdr>
                                              <w:divsChild>
                                                <w:div w:id="1744638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</w:div>
                                                <w:div w:id="90819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  <w:divsChild>
                                                    <w:div w:id="36814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430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6E6E6"/>
                                                <w:left w:val="single" w:sz="2" w:space="0" w:color="E6E6E6"/>
                                                <w:bottom w:val="single" w:sz="4" w:space="0" w:color="E6E6E6"/>
                                                <w:right w:val="single" w:sz="2" w:space="0" w:color="E6E6E6"/>
                                              </w:divBdr>
                                              <w:divsChild>
                                                <w:div w:id="76264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</w:div>
                                                <w:div w:id="104506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  <w:divsChild>
                                                    <w:div w:id="166169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731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6E6E6"/>
                                                <w:left w:val="single" w:sz="2" w:space="0" w:color="E6E6E6"/>
                                                <w:bottom w:val="single" w:sz="4" w:space="0" w:color="E6E6E6"/>
                                                <w:right w:val="single" w:sz="2" w:space="0" w:color="E6E6E6"/>
                                              </w:divBdr>
                                              <w:divsChild>
                                                <w:div w:id="157982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</w:div>
                                                <w:div w:id="20895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  <w:divsChild>
                                                    <w:div w:id="204401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9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234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6879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4" w:color="D2D2D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5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4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217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4" w:color="D2D2D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7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4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418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4" w:color="D2D2D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2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4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7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4" w:color="D2D2D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96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73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4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011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4" w:color="D2D2D2"/>
                            <w:left w:val="none" w:sz="0" w:space="0" w:color="auto"/>
                            <w:bottom w:val="single" w:sz="4" w:space="4" w:color="D2D2D2"/>
                            <w:right w:val="none" w:sz="0" w:space="0" w:color="auto"/>
                          </w:divBdr>
                          <w:divsChild>
                            <w:div w:id="176449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72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62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9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1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D2D2D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9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0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122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D2D2D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9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90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0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386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D2D2D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15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2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0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66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D2D2D2"/>
                                    <w:left w:val="none" w:sz="0" w:space="0" w:color="auto"/>
                                    <w:bottom w:val="single" w:sz="4" w:space="4" w:color="D2D2D2"/>
                                    <w:right w:val="none" w:sz="0" w:space="0" w:color="auto"/>
                                  </w:divBdr>
                                  <w:divsChild>
                                    <w:div w:id="205025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0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85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9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D2D2D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09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6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521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D2D2D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3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5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D2D2D2"/>
                                    <w:left w:val="none" w:sz="0" w:space="0" w:color="auto"/>
                                    <w:bottom w:val="single" w:sz="4" w:space="4" w:color="D2D2D2"/>
                                    <w:right w:val="none" w:sz="0" w:space="0" w:color="auto"/>
                                  </w:divBdr>
                                  <w:divsChild>
                                    <w:div w:id="80192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13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309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7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D2D2D2"/>
                                    <w:left w:val="none" w:sz="0" w:space="0" w:color="auto"/>
                                    <w:bottom w:val="single" w:sz="4" w:space="4" w:color="D2D2D2"/>
                                    <w:right w:val="none" w:sz="0" w:space="0" w:color="auto"/>
                                  </w:divBdr>
                                  <w:divsChild>
                                    <w:div w:id="84725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00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702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0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0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D2D2D2"/>
                                    <w:left w:val="none" w:sz="0" w:space="0" w:color="auto"/>
                                    <w:bottom w:val="single" w:sz="4" w:space="4" w:color="D2D2D2"/>
                                    <w:right w:val="none" w:sz="0" w:space="0" w:color="auto"/>
                                  </w:divBdr>
                                  <w:divsChild>
                                    <w:div w:id="151356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71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48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3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D2D2D2"/>
                                    <w:left w:val="none" w:sz="0" w:space="0" w:color="auto"/>
                                    <w:bottom w:val="single" w:sz="4" w:space="4" w:color="D2D2D2"/>
                                    <w:right w:val="none" w:sz="0" w:space="0" w:color="auto"/>
                                  </w:divBdr>
                                  <w:divsChild>
                                    <w:div w:id="75617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0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731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9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D2D2D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15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0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774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D2D2D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06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26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281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D2D2D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9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30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D2D2D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7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0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0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11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D2D2D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67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79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0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89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D2D2D2"/>
                                    <w:left w:val="none" w:sz="0" w:space="0" w:color="auto"/>
                                    <w:bottom w:val="single" w:sz="4" w:space="4" w:color="D2D2D2"/>
                                    <w:right w:val="none" w:sz="0" w:space="0" w:color="auto"/>
                                  </w:divBdr>
                                  <w:divsChild>
                                    <w:div w:id="140491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61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867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06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D2D2D2"/>
                                    <w:left w:val="none" w:sz="0" w:space="0" w:color="auto"/>
                                    <w:bottom w:val="single" w:sz="4" w:space="4" w:color="D2D2D2"/>
                                    <w:right w:val="none" w:sz="0" w:space="0" w:color="auto"/>
                                  </w:divBdr>
                                  <w:divsChild>
                                    <w:div w:id="194584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4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5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12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2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D2D2D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7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60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0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657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D2D2D2"/>
                                    <w:left w:val="none" w:sz="0" w:space="0" w:color="auto"/>
                                    <w:bottom w:val="single" w:sz="4" w:space="4" w:color="D2D2D2"/>
                                    <w:right w:val="none" w:sz="0" w:space="0" w:color="auto"/>
                                  </w:divBdr>
                                  <w:divsChild>
                                    <w:div w:id="19033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3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0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3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EFF0F5"/>
                    <w:right w:val="none" w:sz="0" w:space="0" w:color="auto"/>
                  </w:divBdr>
                </w:div>
                <w:div w:id="1801263640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8" w:color="EFF0F5"/>
                    <w:right w:val="none" w:sz="0" w:space="0" w:color="auto"/>
                  </w:divBdr>
                </w:div>
                <w:div w:id="619806155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5" w:color="EFF0F5"/>
                    <w:right w:val="none" w:sz="0" w:space="0" w:color="auto"/>
                  </w:divBdr>
                  <w:divsChild>
                    <w:div w:id="20264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3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11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8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4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600705">
                      <w:marLeft w:val="0"/>
                      <w:marRight w:val="0"/>
                      <w:marTop w:val="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6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1357">
          <w:marLeft w:val="0"/>
          <w:marRight w:val="0"/>
          <w:marTop w:val="0"/>
          <w:marBottom w:val="0"/>
          <w:divBdr>
            <w:top w:val="single" w:sz="2" w:space="0" w:color="F6F6F6"/>
            <w:left w:val="single" w:sz="2" w:space="0" w:color="F6F6F6"/>
            <w:bottom w:val="single" w:sz="2" w:space="0" w:color="F6F6F6"/>
            <w:right w:val="single" w:sz="2" w:space="0" w:color="F6F6F6"/>
          </w:divBdr>
          <w:divsChild>
            <w:div w:id="576020031">
              <w:marLeft w:val="0"/>
              <w:marRight w:val="0"/>
              <w:marTop w:val="0"/>
              <w:marBottom w:val="0"/>
              <w:divBdr>
                <w:top w:val="single" w:sz="2" w:space="0" w:color="F6F6F6"/>
                <w:left w:val="single" w:sz="2" w:space="0" w:color="F6F6F6"/>
                <w:bottom w:val="single" w:sz="2" w:space="0" w:color="F6F6F6"/>
                <w:right w:val="single" w:sz="2" w:space="0" w:color="F6F6F6"/>
              </w:divBdr>
              <w:divsChild>
                <w:div w:id="1900969723">
                  <w:marLeft w:val="0"/>
                  <w:marRight w:val="0"/>
                  <w:marTop w:val="0"/>
                  <w:marBottom w:val="0"/>
                  <w:divBdr>
                    <w:top w:val="single" w:sz="2" w:space="0" w:color="F6F6F6"/>
                    <w:left w:val="single" w:sz="2" w:space="0" w:color="F6F6F6"/>
                    <w:bottom w:val="single" w:sz="2" w:space="0" w:color="F6F6F6"/>
                    <w:right w:val="single" w:sz="2" w:space="0" w:color="F6F6F6"/>
                  </w:divBdr>
                  <w:divsChild>
                    <w:div w:id="1385644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6F6F6"/>
                        <w:left w:val="single" w:sz="2" w:space="0" w:color="F6F6F6"/>
                        <w:bottom w:val="single" w:sz="2" w:space="0" w:color="F6F6F6"/>
                        <w:right w:val="single" w:sz="2" w:space="0" w:color="F6F6F6"/>
                      </w:divBdr>
                      <w:divsChild>
                        <w:div w:id="130909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6F6F6"/>
                            <w:left w:val="single" w:sz="2" w:space="0" w:color="F6F6F6"/>
                            <w:bottom w:val="single" w:sz="2" w:space="0" w:color="F6F6F6"/>
                            <w:right w:val="single" w:sz="2" w:space="0" w:color="F6F6F6"/>
                          </w:divBdr>
                          <w:divsChild>
                            <w:div w:id="6915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6F6F6"/>
                                <w:left w:val="single" w:sz="2" w:space="0" w:color="F6F6F6"/>
                                <w:bottom w:val="single" w:sz="2" w:space="0" w:color="F6F6F6"/>
                                <w:right w:val="single" w:sz="2" w:space="0" w:color="F6F6F6"/>
                              </w:divBdr>
                              <w:divsChild>
                                <w:div w:id="1314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6F6F6"/>
                                    <w:left w:val="single" w:sz="2" w:space="0" w:color="F6F6F6"/>
                                    <w:bottom w:val="single" w:sz="2" w:space="0" w:color="F6F6F6"/>
                                    <w:right w:val="single" w:sz="2" w:space="0" w:color="F6F6F6"/>
                                  </w:divBdr>
                                  <w:divsChild>
                                    <w:div w:id="45070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6F6F6"/>
                                        <w:left w:val="single" w:sz="2" w:space="0" w:color="F6F6F6"/>
                                        <w:bottom w:val="single" w:sz="2" w:space="0" w:color="F6F6F6"/>
                                        <w:right w:val="single" w:sz="2" w:space="0" w:color="F6F6F6"/>
                                      </w:divBdr>
                                      <w:divsChild>
                                        <w:div w:id="42684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6F6F6"/>
                                            <w:left w:val="single" w:sz="2" w:space="0" w:color="F6F6F6"/>
                                            <w:bottom w:val="single" w:sz="2" w:space="0" w:color="F6F6F6"/>
                                            <w:right w:val="single" w:sz="2" w:space="0" w:color="F6F6F6"/>
                                          </w:divBdr>
                                          <w:divsChild>
                                            <w:div w:id="21550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6E6E6"/>
                                                <w:left w:val="single" w:sz="2" w:space="0" w:color="E6E6E6"/>
                                                <w:bottom w:val="single" w:sz="4" w:space="0" w:color="E6E6E6"/>
                                                <w:right w:val="single" w:sz="2" w:space="0" w:color="E6E6E6"/>
                                              </w:divBdr>
                                              <w:divsChild>
                                                <w:div w:id="1851943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</w:div>
                                                <w:div w:id="104918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  <w:divsChild>
                                                    <w:div w:id="36245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694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6E6E6"/>
                                                <w:left w:val="single" w:sz="2" w:space="0" w:color="E6E6E6"/>
                                                <w:bottom w:val="single" w:sz="4" w:space="0" w:color="E6E6E6"/>
                                                <w:right w:val="single" w:sz="2" w:space="0" w:color="E6E6E6"/>
                                              </w:divBdr>
                                              <w:divsChild>
                                                <w:div w:id="28685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</w:div>
                                                <w:div w:id="157254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  <w:divsChild>
                                                    <w:div w:id="84575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054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6E6E6"/>
                                                <w:left w:val="single" w:sz="2" w:space="0" w:color="E6E6E6"/>
                                                <w:bottom w:val="single" w:sz="4" w:space="0" w:color="E6E6E6"/>
                                                <w:right w:val="single" w:sz="2" w:space="0" w:color="E6E6E6"/>
                                              </w:divBdr>
                                              <w:divsChild>
                                                <w:div w:id="192761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</w:div>
                                                <w:div w:id="2019430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  <w:divsChild>
                                                    <w:div w:id="1796480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361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6E6E6"/>
                                                <w:left w:val="single" w:sz="2" w:space="0" w:color="E6E6E6"/>
                                                <w:bottom w:val="single" w:sz="4" w:space="0" w:color="E6E6E6"/>
                                                <w:right w:val="single" w:sz="2" w:space="0" w:color="E6E6E6"/>
                                              </w:divBdr>
                                              <w:divsChild>
                                                <w:div w:id="1951277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</w:div>
                                                <w:div w:id="37442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  <w:divsChild>
                                                    <w:div w:id="20797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469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220"/>
                                              <w:divBdr>
                                                <w:top w:val="single" w:sz="2" w:space="0" w:color="F6F6F6"/>
                                                <w:left w:val="single" w:sz="2" w:space="0" w:color="F6F6F6"/>
                                                <w:bottom w:val="single" w:sz="2" w:space="0" w:color="F6F6F6"/>
                                                <w:right w:val="single" w:sz="2" w:space="0" w:color="F6F6F6"/>
                                              </w:divBdr>
                                              <w:divsChild>
                                                <w:div w:id="159439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1755590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900755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70506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764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64647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1070737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269703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325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680664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1522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66027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353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12026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90541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254902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2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165834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195404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160200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964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16988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772242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193962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375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87499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183687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127559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083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126557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184708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581717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026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60496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190745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59109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32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240531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138571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5454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562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1486165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114466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934165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593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26686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2090688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167569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613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93902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131075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112480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3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0653">
          <w:marLeft w:val="0"/>
          <w:marRight w:val="0"/>
          <w:marTop w:val="0"/>
          <w:marBottom w:val="0"/>
          <w:divBdr>
            <w:top w:val="single" w:sz="2" w:space="0" w:color="F6F6F6"/>
            <w:left w:val="single" w:sz="2" w:space="0" w:color="F6F6F6"/>
            <w:bottom w:val="single" w:sz="2" w:space="0" w:color="F6F6F6"/>
            <w:right w:val="single" w:sz="2" w:space="0" w:color="F6F6F6"/>
          </w:divBdr>
          <w:divsChild>
            <w:div w:id="1875147284">
              <w:marLeft w:val="0"/>
              <w:marRight w:val="0"/>
              <w:marTop w:val="0"/>
              <w:marBottom w:val="0"/>
              <w:divBdr>
                <w:top w:val="single" w:sz="2" w:space="0" w:color="F6F6F6"/>
                <w:left w:val="single" w:sz="2" w:space="0" w:color="F6F6F6"/>
                <w:bottom w:val="single" w:sz="2" w:space="0" w:color="F6F6F6"/>
                <w:right w:val="single" w:sz="2" w:space="0" w:color="F6F6F6"/>
              </w:divBdr>
              <w:divsChild>
                <w:div w:id="105081880">
                  <w:marLeft w:val="0"/>
                  <w:marRight w:val="0"/>
                  <w:marTop w:val="0"/>
                  <w:marBottom w:val="0"/>
                  <w:divBdr>
                    <w:top w:val="single" w:sz="2" w:space="0" w:color="F6F6F6"/>
                    <w:left w:val="single" w:sz="2" w:space="0" w:color="F6F6F6"/>
                    <w:bottom w:val="single" w:sz="2" w:space="0" w:color="F6F6F6"/>
                    <w:right w:val="single" w:sz="2" w:space="0" w:color="F6F6F6"/>
                  </w:divBdr>
                  <w:divsChild>
                    <w:div w:id="107243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6F6F6"/>
                        <w:left w:val="single" w:sz="2" w:space="0" w:color="F6F6F6"/>
                        <w:bottom w:val="single" w:sz="2" w:space="0" w:color="F6F6F6"/>
                        <w:right w:val="single" w:sz="2" w:space="0" w:color="F6F6F6"/>
                      </w:divBdr>
                      <w:divsChild>
                        <w:div w:id="66004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6F6F6"/>
                            <w:left w:val="single" w:sz="2" w:space="0" w:color="F6F6F6"/>
                            <w:bottom w:val="single" w:sz="2" w:space="0" w:color="F6F6F6"/>
                            <w:right w:val="single" w:sz="2" w:space="0" w:color="F6F6F6"/>
                          </w:divBdr>
                          <w:divsChild>
                            <w:div w:id="176949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6F6F6"/>
                                <w:left w:val="single" w:sz="2" w:space="0" w:color="F6F6F6"/>
                                <w:bottom w:val="single" w:sz="2" w:space="0" w:color="F6F6F6"/>
                                <w:right w:val="single" w:sz="2" w:space="0" w:color="F6F6F6"/>
                              </w:divBdr>
                              <w:divsChild>
                                <w:div w:id="182689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6F6F6"/>
                                    <w:left w:val="single" w:sz="2" w:space="0" w:color="F6F6F6"/>
                                    <w:bottom w:val="single" w:sz="2" w:space="0" w:color="F6F6F6"/>
                                    <w:right w:val="single" w:sz="2" w:space="0" w:color="F6F6F6"/>
                                  </w:divBdr>
                                  <w:divsChild>
                                    <w:div w:id="49927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6F6F6"/>
                                        <w:left w:val="single" w:sz="2" w:space="0" w:color="F6F6F6"/>
                                        <w:bottom w:val="single" w:sz="2" w:space="0" w:color="F6F6F6"/>
                                        <w:right w:val="single" w:sz="2" w:space="0" w:color="F6F6F6"/>
                                      </w:divBdr>
                                      <w:divsChild>
                                        <w:div w:id="121308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6F6F6"/>
                                            <w:left w:val="single" w:sz="2" w:space="0" w:color="F6F6F6"/>
                                            <w:bottom w:val="single" w:sz="2" w:space="0" w:color="F6F6F6"/>
                                            <w:right w:val="single" w:sz="2" w:space="0" w:color="F6F6F6"/>
                                          </w:divBdr>
                                          <w:divsChild>
                                            <w:div w:id="114270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6E6E6"/>
                                                <w:left w:val="single" w:sz="2" w:space="0" w:color="E6E6E6"/>
                                                <w:bottom w:val="single" w:sz="4" w:space="0" w:color="E6E6E6"/>
                                                <w:right w:val="single" w:sz="2" w:space="0" w:color="E6E6E6"/>
                                              </w:divBdr>
                                              <w:divsChild>
                                                <w:div w:id="1925340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</w:div>
                                                <w:div w:id="72229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  <w:divsChild>
                                                    <w:div w:id="80898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649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6E6E6"/>
                                                <w:left w:val="single" w:sz="2" w:space="0" w:color="E6E6E6"/>
                                                <w:bottom w:val="single" w:sz="4" w:space="0" w:color="E6E6E6"/>
                                                <w:right w:val="single" w:sz="2" w:space="0" w:color="E6E6E6"/>
                                              </w:divBdr>
                                              <w:divsChild>
                                                <w:div w:id="1866866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</w:div>
                                                <w:div w:id="101839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  <w:divsChild>
                                                    <w:div w:id="1697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410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6E6E6"/>
                                                <w:left w:val="single" w:sz="2" w:space="0" w:color="E6E6E6"/>
                                                <w:bottom w:val="single" w:sz="4" w:space="0" w:color="E6E6E6"/>
                                                <w:right w:val="single" w:sz="2" w:space="0" w:color="E6E6E6"/>
                                              </w:divBdr>
                                              <w:divsChild>
                                                <w:div w:id="134763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</w:div>
                                                <w:div w:id="487477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  <w:divsChild>
                                                    <w:div w:id="83410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192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6E6E6"/>
                                                <w:left w:val="single" w:sz="2" w:space="0" w:color="E6E6E6"/>
                                                <w:bottom w:val="single" w:sz="4" w:space="0" w:color="E6E6E6"/>
                                                <w:right w:val="single" w:sz="2" w:space="0" w:color="E6E6E6"/>
                                              </w:divBdr>
                                              <w:divsChild>
                                                <w:div w:id="398983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</w:div>
                                                <w:div w:id="10240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6F6F6"/>
                                                    <w:left w:val="single" w:sz="2" w:space="0" w:color="F6F6F6"/>
                                                    <w:bottom w:val="single" w:sz="2" w:space="0" w:color="F6F6F6"/>
                                                    <w:right w:val="single" w:sz="2" w:space="0" w:color="F6F6F6"/>
                                                  </w:divBdr>
                                                  <w:divsChild>
                                                    <w:div w:id="180036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545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220"/>
                                              <w:divBdr>
                                                <w:top w:val="single" w:sz="2" w:space="0" w:color="F6F6F6"/>
                                                <w:left w:val="single" w:sz="2" w:space="0" w:color="F6F6F6"/>
                                                <w:bottom w:val="single" w:sz="2" w:space="0" w:color="F6F6F6"/>
                                                <w:right w:val="single" w:sz="2" w:space="0" w:color="F6F6F6"/>
                                              </w:divBdr>
                                              <w:divsChild>
                                                <w:div w:id="118647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131059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7648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1342512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116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148073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149418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1963071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019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70105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1837644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655494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116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90356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145163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621233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879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14813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36663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30416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546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112913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49630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5682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9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1719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2108428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1624381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984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206721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1572934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97121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292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188621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152069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112126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0705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200898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1688866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367528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157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1452093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770316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1764764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97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171030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1542328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175454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01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6E6E6"/>
                                                    <w:left w:val="single" w:sz="2" w:space="0" w:color="E6E6E6"/>
                                                    <w:bottom w:val="single" w:sz="4" w:space="0" w:color="E6E6E6"/>
                                                    <w:right w:val="single" w:sz="2" w:space="0" w:color="E6E6E6"/>
                                                  </w:divBdr>
                                                  <w:divsChild>
                                                    <w:div w:id="84116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</w:div>
                                                    <w:div w:id="123535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6F6F6"/>
                                                        <w:left w:val="single" w:sz="2" w:space="0" w:color="F6F6F6"/>
                                                        <w:bottom w:val="single" w:sz="2" w:space="0" w:color="F6F6F6"/>
                                                        <w:right w:val="single" w:sz="2" w:space="0" w:color="F6F6F6"/>
                                                      </w:divBdr>
                                                      <w:divsChild>
                                                        <w:div w:id="381949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F6F6F6"/>
                                                            <w:left w:val="single" w:sz="2" w:space="0" w:color="F6F6F6"/>
                                                            <w:bottom w:val="single" w:sz="2" w:space="0" w:color="F6F6F6"/>
                                                            <w:right w:val="single" w:sz="2" w:space="0" w:color="F6F6F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8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2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64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31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56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03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194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07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27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73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5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01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01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207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sterndigital.com/cs-cz/products/internal-drives/pc-sn740-ssd?sku=SDDQTQE-2T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esterndigital.com/cs-cz/products/internal-drives/pc-sn740-ssd?sku=SDDQTQE-2T00" TargetMode="External"/><Relationship Id="rId10" Type="http://schemas.openxmlformats.org/officeDocument/2006/relationships/hyperlink" Target="https://www.xpg.com/cz/support/xpg?tab=warranty&amp;warranty=warrantyServ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api3.adata.com/storage/downloadfile/xpg_ssd_tbw_en_new.pdf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942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veselsky</dc:creator>
  <cp:lastModifiedBy>Lenovo</cp:lastModifiedBy>
  <cp:revision>8</cp:revision>
  <dcterms:created xsi:type="dcterms:W3CDTF">2024-03-25T10:09:00Z</dcterms:created>
  <dcterms:modified xsi:type="dcterms:W3CDTF">2024-03-25T16:05:00Z</dcterms:modified>
</cp:coreProperties>
</file>